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FB" w:rsidRPr="00CA46FB" w:rsidRDefault="00B164AD" w:rsidP="00EA0E4A">
      <w:pPr>
        <w:widowControl/>
        <w:wordWrap/>
        <w:autoSpaceDE/>
        <w:autoSpaceDN/>
        <w:spacing w:after="0" w:line="240" w:lineRule="auto"/>
        <w:jc w:val="center"/>
        <w:rPr>
          <w:rFonts w:ascii="Calibri" w:eastAsia="MyriadPro-Semibold" w:hAnsi="Calibri" w:cs="Calibri"/>
          <w:b/>
          <w:w w:val="90"/>
          <w:sz w:val="24"/>
          <w:szCs w:val="24"/>
        </w:rPr>
      </w:pPr>
      <w:r>
        <w:rPr>
          <w:rFonts w:ascii="Calibri" w:eastAsia="MyriadPro-Semibold" w:hAnsi="Calibri" w:cs="Calibri"/>
          <w:b/>
          <w:w w:val="90"/>
          <w:sz w:val="24"/>
          <w:szCs w:val="24"/>
        </w:rPr>
        <w:t xml:space="preserve">“Defense Industry Fair </w:t>
      </w:r>
      <w:r w:rsidR="00333F8C">
        <w:rPr>
          <w:rFonts w:ascii="Calibri" w:eastAsia="MyriadPro-Semibold" w:hAnsi="Calibri" w:cs="Calibri"/>
          <w:b/>
          <w:w w:val="90"/>
          <w:sz w:val="24"/>
          <w:szCs w:val="24"/>
        </w:rPr>
        <w:t>20</w:t>
      </w:r>
      <w:r w:rsidR="00BB4178">
        <w:rPr>
          <w:rFonts w:ascii="Calibri" w:eastAsia="MyriadPro-Semibold" w:hAnsi="Calibri" w:cs="Calibri"/>
          <w:b/>
          <w:w w:val="90"/>
          <w:sz w:val="24"/>
          <w:szCs w:val="24"/>
        </w:rPr>
        <w:t>21</w:t>
      </w:r>
      <w:r w:rsidR="00CA46FB" w:rsidRPr="00CA46FB">
        <w:rPr>
          <w:rFonts w:ascii="Calibri" w:eastAsia="MyriadPro-Semibold" w:hAnsi="Calibri" w:cs="Calibri"/>
          <w:b/>
          <w:w w:val="90"/>
          <w:sz w:val="24"/>
          <w:szCs w:val="24"/>
        </w:rPr>
        <w:t>”</w:t>
      </w:r>
    </w:p>
    <w:p w:rsidR="00160483" w:rsidRPr="00EA0E4A" w:rsidRDefault="00160483" w:rsidP="00160483">
      <w:pPr>
        <w:widowControl/>
        <w:wordWrap/>
        <w:autoSpaceDE/>
        <w:autoSpaceDN/>
        <w:spacing w:line="240" w:lineRule="auto"/>
        <w:jc w:val="center"/>
        <w:rPr>
          <w:rFonts w:ascii="Calibri" w:eastAsia="MyriadPro-Semibold" w:hAnsi="Calibri" w:cs="Calibri"/>
          <w:b/>
          <w:sz w:val="48"/>
          <w:szCs w:val="32"/>
        </w:rPr>
      </w:pPr>
      <w:r w:rsidRPr="00EA0E4A">
        <w:rPr>
          <w:rFonts w:ascii="Calibri" w:eastAsia="MyriadPro-Semibold" w:hAnsi="Calibri" w:cs="Calibri"/>
          <w:b/>
          <w:sz w:val="48"/>
          <w:szCs w:val="32"/>
        </w:rPr>
        <w:t>APPLICATION FORM</w:t>
      </w:r>
    </w:p>
    <w:p w:rsidR="00160483" w:rsidRDefault="00160483" w:rsidP="00EA0E4A">
      <w:pPr>
        <w:adjustRightInd w:val="0"/>
        <w:spacing w:after="0" w:line="240" w:lineRule="auto"/>
        <w:ind w:leftChars="-250" w:left="-500" w:rightChars="-250" w:right="-500" w:firstLineChars="100" w:firstLine="162"/>
        <w:rPr>
          <w:rFonts w:ascii="Calibri" w:eastAsia="UniversLTStd" w:hAnsi="Calibri" w:cs="Calibri"/>
          <w:b/>
          <w:color w:val="3F3B3A"/>
          <w:w w:val="90"/>
          <w:sz w:val="18"/>
          <w:szCs w:val="18"/>
        </w:rPr>
      </w:pPr>
      <w:r w:rsidRPr="009C19D0">
        <w:rPr>
          <w:rFonts w:ascii="Calibri" w:eastAsia="UniversLTStd" w:hAnsi="Calibri" w:cs="Calibri"/>
          <w:b/>
          <w:color w:val="3F3B3A"/>
          <w:w w:val="90"/>
          <w:sz w:val="18"/>
          <w:szCs w:val="18"/>
        </w:rPr>
        <w:t>To apply, complete this form and send to the 20</w:t>
      </w:r>
      <w:r w:rsidR="00316BDA">
        <w:rPr>
          <w:rFonts w:ascii="Calibri" w:eastAsia="UniversLTStd" w:hAnsi="Calibri" w:cs="Calibri"/>
          <w:b/>
          <w:color w:val="3F3B3A"/>
          <w:w w:val="90"/>
          <w:sz w:val="18"/>
          <w:szCs w:val="18"/>
        </w:rPr>
        <w:t>21</w:t>
      </w:r>
      <w:r w:rsidRPr="009C19D0">
        <w:rPr>
          <w:rFonts w:ascii="Calibri" w:eastAsia="UniversLTStd" w:hAnsi="Calibri" w:cs="Calibri"/>
          <w:b/>
          <w:color w:val="3F3B3A"/>
          <w:w w:val="90"/>
          <w:sz w:val="18"/>
          <w:szCs w:val="18"/>
        </w:rPr>
        <w:t xml:space="preserve"> DIF Secretariat via E-mail</w:t>
      </w:r>
      <w:r w:rsidR="009C19D0" w:rsidRPr="009C19D0">
        <w:rPr>
          <w:rFonts w:ascii="Calibri" w:eastAsia="UniversLTStd" w:hAnsi="Calibri" w:cs="Calibri"/>
          <w:b/>
          <w:color w:val="3F3B3A"/>
          <w:w w:val="90"/>
          <w:sz w:val="18"/>
          <w:szCs w:val="18"/>
        </w:rPr>
        <w:t xml:space="preserve"> (</w:t>
      </w:r>
      <w:hyperlink r:id="rId7" w:history="1">
        <w:r w:rsidR="003B1368" w:rsidRPr="000255B0">
          <w:rPr>
            <w:rStyle w:val="a6"/>
            <w:rFonts w:ascii="Calibri" w:eastAsia="UniversLTStd" w:hAnsi="Calibri" w:cs="Calibri"/>
            <w:b/>
            <w:w w:val="90"/>
            <w:sz w:val="18"/>
            <w:szCs w:val="18"/>
          </w:rPr>
          <w:t>defense3@dime.or.kr</w:t>
        </w:r>
      </w:hyperlink>
      <w:r w:rsidR="009C19D0" w:rsidRPr="009C19D0">
        <w:rPr>
          <w:rFonts w:ascii="Calibri" w:eastAsia="UniversLTStd" w:hAnsi="Calibri" w:cs="Calibri"/>
          <w:b/>
          <w:color w:val="3F3B3A"/>
          <w:w w:val="90"/>
          <w:sz w:val="18"/>
          <w:szCs w:val="18"/>
        </w:rPr>
        <w:t xml:space="preserve">) / </w:t>
      </w:r>
      <w:r w:rsidRPr="009C19D0">
        <w:rPr>
          <w:rFonts w:ascii="Calibri" w:eastAsia="UniversLTStd" w:hAnsi="Calibri" w:cs="Calibri"/>
          <w:b/>
          <w:color w:val="3F3B3A"/>
          <w:w w:val="90"/>
          <w:sz w:val="18"/>
          <w:szCs w:val="18"/>
        </w:rPr>
        <w:t>Telephone: +82-</w:t>
      </w:r>
      <w:r w:rsidR="00522479">
        <w:rPr>
          <w:rFonts w:ascii="Calibri" w:eastAsia="UniversLTStd" w:hAnsi="Calibri" w:cs="Calibri"/>
          <w:b/>
          <w:color w:val="3F3B3A"/>
          <w:w w:val="90"/>
          <w:sz w:val="18"/>
          <w:szCs w:val="18"/>
        </w:rPr>
        <w:t>42</w:t>
      </w:r>
      <w:r w:rsidRPr="009C19D0">
        <w:rPr>
          <w:rFonts w:ascii="Calibri" w:eastAsia="UniversLTStd" w:hAnsi="Calibri" w:cs="Calibri"/>
          <w:b/>
          <w:color w:val="3F3B3A"/>
          <w:w w:val="90"/>
          <w:sz w:val="18"/>
          <w:szCs w:val="18"/>
        </w:rPr>
        <w:t>-</w:t>
      </w:r>
      <w:r w:rsidR="00522479">
        <w:rPr>
          <w:rFonts w:ascii="Calibri" w:eastAsia="UniversLTStd" w:hAnsi="Calibri" w:cs="Calibri"/>
          <w:b/>
          <w:color w:val="3F3B3A"/>
          <w:w w:val="90"/>
          <w:sz w:val="18"/>
          <w:szCs w:val="18"/>
        </w:rPr>
        <w:t>250</w:t>
      </w:r>
      <w:r w:rsidRPr="009C19D0">
        <w:rPr>
          <w:rFonts w:ascii="Calibri" w:eastAsia="UniversLTStd" w:hAnsi="Calibri" w:cs="Calibri"/>
          <w:b/>
          <w:color w:val="3F3B3A"/>
          <w:w w:val="90"/>
          <w:sz w:val="18"/>
          <w:szCs w:val="18"/>
        </w:rPr>
        <w:t>-</w:t>
      </w:r>
      <w:r w:rsidR="00522479">
        <w:rPr>
          <w:rFonts w:ascii="Calibri" w:eastAsia="UniversLTStd" w:hAnsi="Calibri" w:cs="Calibri"/>
          <w:b/>
          <w:color w:val="3F3B3A"/>
          <w:w w:val="90"/>
          <w:sz w:val="18"/>
          <w:szCs w:val="18"/>
        </w:rPr>
        <w:t>13</w:t>
      </w:r>
      <w:r w:rsidR="003B1368">
        <w:rPr>
          <w:rFonts w:ascii="Calibri" w:eastAsia="UniversLTStd" w:hAnsi="Calibri" w:cs="Calibri"/>
          <w:b/>
          <w:color w:val="3F3B3A"/>
          <w:w w:val="90"/>
          <w:sz w:val="18"/>
          <w:szCs w:val="18"/>
        </w:rPr>
        <w:t>42</w:t>
      </w:r>
      <w:r w:rsidRPr="009C19D0">
        <w:rPr>
          <w:rFonts w:ascii="Calibri" w:eastAsia="UniversLTStd" w:hAnsi="Calibri" w:cs="Calibri"/>
          <w:b/>
          <w:color w:val="3F3B3A"/>
          <w:w w:val="90"/>
          <w:sz w:val="18"/>
          <w:szCs w:val="18"/>
        </w:rPr>
        <w:t xml:space="preserve"> </w:t>
      </w:r>
    </w:p>
    <w:p w:rsidR="00915B3D" w:rsidRDefault="00915B3D" w:rsidP="00EA0E4A">
      <w:pPr>
        <w:adjustRightInd w:val="0"/>
        <w:spacing w:after="0" w:line="240" w:lineRule="auto"/>
        <w:ind w:leftChars="-250" w:left="-500" w:rightChars="-250" w:right="-500" w:firstLineChars="100" w:firstLine="162"/>
        <w:rPr>
          <w:rFonts w:ascii="Calibri" w:eastAsia="UniversLTStd" w:hAnsi="Calibri" w:cs="Calibri"/>
          <w:b/>
          <w:color w:val="3F3B3A"/>
          <w:w w:val="90"/>
          <w:sz w:val="18"/>
          <w:szCs w:val="18"/>
        </w:rPr>
      </w:pPr>
      <w:r w:rsidRPr="00D65C1B">
        <w:rPr>
          <w:rFonts w:ascii="Calibri" w:eastAsia="UniversLTStd" w:hAnsi="Calibri" w:cs="Calibri"/>
          <w:b/>
          <w:color w:val="3F3B3A"/>
          <w:w w:val="90"/>
          <w:sz w:val="18"/>
          <w:szCs w:val="18"/>
        </w:rPr>
        <w:t xml:space="preserve">After evaluation, the secretariat </w:t>
      </w:r>
      <w:r w:rsidR="00522479">
        <w:rPr>
          <w:rFonts w:ascii="Calibri" w:eastAsia="UniversLTStd" w:hAnsi="Calibri" w:cs="Calibri"/>
          <w:b/>
          <w:color w:val="3F3B3A"/>
          <w:w w:val="90"/>
          <w:sz w:val="18"/>
          <w:szCs w:val="18"/>
        </w:rPr>
        <w:t>w</w:t>
      </w:r>
      <w:r w:rsidRPr="00D65C1B">
        <w:rPr>
          <w:rFonts w:ascii="Calibri" w:eastAsia="UniversLTStd" w:hAnsi="Calibri" w:cs="Calibri"/>
          <w:b/>
          <w:color w:val="3F3B3A"/>
          <w:w w:val="90"/>
          <w:sz w:val="18"/>
          <w:szCs w:val="18"/>
        </w:rPr>
        <w:t xml:space="preserve">ill confirm the participation. </w:t>
      </w:r>
    </w:p>
    <w:p w:rsidR="00EA0E4A" w:rsidRPr="00D65C1B" w:rsidRDefault="00EA0E4A" w:rsidP="00EA0E4A">
      <w:pPr>
        <w:adjustRightInd w:val="0"/>
        <w:spacing w:after="0" w:line="240" w:lineRule="auto"/>
        <w:ind w:leftChars="-250" w:left="-500" w:rightChars="-250" w:right="-500" w:firstLineChars="100" w:firstLine="162"/>
        <w:rPr>
          <w:rFonts w:ascii="Calibri" w:eastAsia="UniversLTStd" w:hAnsi="Calibri" w:cs="Calibri"/>
          <w:b/>
          <w:color w:val="3F3B3A"/>
          <w:w w:val="90"/>
          <w:sz w:val="18"/>
          <w:szCs w:val="18"/>
        </w:rPr>
      </w:pPr>
    </w:p>
    <w:tbl>
      <w:tblPr>
        <w:tblStyle w:val="a4"/>
        <w:tblW w:w="10065" w:type="dxa"/>
        <w:tblInd w:w="-459" w:type="dxa"/>
        <w:tblLook w:val="04A0" w:firstRow="1" w:lastRow="0" w:firstColumn="1" w:lastColumn="0" w:noHBand="0" w:noVBand="1"/>
      </w:tblPr>
      <w:tblGrid>
        <w:gridCol w:w="3861"/>
        <w:gridCol w:w="3544"/>
        <w:gridCol w:w="2660"/>
      </w:tblGrid>
      <w:tr w:rsidR="00160483" w:rsidRPr="00205DBA" w:rsidTr="00D70B8B">
        <w:trPr>
          <w:trHeight w:val="283"/>
        </w:trPr>
        <w:tc>
          <w:tcPr>
            <w:tcW w:w="10065" w:type="dxa"/>
            <w:gridSpan w:val="3"/>
            <w:tcBorders>
              <w:left w:val="nil"/>
              <w:right w:val="nil"/>
            </w:tcBorders>
            <w:shd w:val="clear" w:color="auto" w:fill="595959" w:themeFill="text1" w:themeFillTint="A6"/>
            <w:vAlign w:val="center"/>
          </w:tcPr>
          <w:p w:rsidR="00160483" w:rsidRPr="00205DBA" w:rsidRDefault="00160483" w:rsidP="00D70B8B">
            <w:pPr>
              <w:jc w:val="center"/>
              <w:rPr>
                <w:rFonts w:ascii="Calibri" w:eastAsia="-윤고딕320" w:hAnsi="Calibri" w:cs="Calibri"/>
                <w:b/>
                <w:color w:val="FFFFFF" w:themeColor="background1"/>
                <w:sz w:val="22"/>
              </w:rPr>
            </w:pPr>
            <w:r>
              <w:rPr>
                <w:rFonts w:ascii="Calibri" w:eastAsia="UniversLTStd" w:hAnsi="Calibri" w:cs="Calibri"/>
                <w:b/>
                <w:color w:val="FFFFFF"/>
                <w:sz w:val="22"/>
                <w:szCs w:val="16"/>
              </w:rPr>
              <w:t>Exhibitor</w:t>
            </w:r>
            <w:r w:rsidRPr="00205DBA">
              <w:rPr>
                <w:rFonts w:ascii="Calibri" w:eastAsia="UniversLTStd" w:hAnsi="Calibri" w:cs="Calibri"/>
                <w:b/>
                <w:color w:val="FFFFFF"/>
                <w:sz w:val="22"/>
                <w:szCs w:val="16"/>
              </w:rPr>
              <w:t xml:space="preserve"> Details</w:t>
            </w:r>
          </w:p>
        </w:tc>
      </w:tr>
      <w:tr w:rsidR="00160483" w:rsidRPr="00205DBA" w:rsidTr="00D70B8B">
        <w:trPr>
          <w:trHeight w:val="454"/>
        </w:trPr>
        <w:tc>
          <w:tcPr>
            <w:tcW w:w="10065" w:type="dxa"/>
            <w:gridSpan w:val="3"/>
            <w:tcBorders>
              <w:left w:val="nil"/>
              <w:right w:val="nil"/>
            </w:tcBorders>
          </w:tcPr>
          <w:p w:rsidR="00160483" w:rsidRPr="00205DBA" w:rsidRDefault="00160483" w:rsidP="00D70B8B">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Organization/Corporate name</w:t>
            </w:r>
          </w:p>
        </w:tc>
      </w:tr>
      <w:tr w:rsidR="00160483" w:rsidRPr="00205DBA" w:rsidTr="00D70B8B">
        <w:trPr>
          <w:trHeight w:val="454"/>
        </w:trPr>
        <w:tc>
          <w:tcPr>
            <w:tcW w:w="10065" w:type="dxa"/>
            <w:gridSpan w:val="3"/>
            <w:tcBorders>
              <w:left w:val="nil"/>
              <w:right w:val="nil"/>
            </w:tcBorders>
          </w:tcPr>
          <w:p w:rsidR="00160483" w:rsidRPr="00205DBA" w:rsidRDefault="00160483" w:rsidP="00D70B8B">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Name of owner</w:t>
            </w:r>
          </w:p>
        </w:tc>
      </w:tr>
      <w:tr w:rsidR="00160483" w:rsidRPr="00205DBA" w:rsidTr="00D70B8B">
        <w:trPr>
          <w:trHeight w:val="454"/>
        </w:trPr>
        <w:tc>
          <w:tcPr>
            <w:tcW w:w="10065" w:type="dxa"/>
            <w:gridSpan w:val="3"/>
            <w:tcBorders>
              <w:left w:val="nil"/>
              <w:right w:val="nil"/>
            </w:tcBorders>
          </w:tcPr>
          <w:p w:rsidR="00160483" w:rsidRPr="00205DBA" w:rsidRDefault="00160483" w:rsidP="00F328A8">
            <w:pPr>
              <w:rPr>
                <w:rFonts w:ascii="Calibri" w:eastAsia="UniversLTStd-Light" w:hAnsi="Calibri" w:cs="Calibri"/>
                <w:color w:val="3F3B3A"/>
                <w:sz w:val="18"/>
                <w:szCs w:val="16"/>
              </w:rPr>
            </w:pPr>
            <w:r>
              <w:rPr>
                <w:rFonts w:ascii="Calibri" w:eastAsia="UniversLTStd-Light" w:hAnsi="Calibri" w:cs="Calibri" w:hint="eastAsia"/>
                <w:color w:val="3F3B3A"/>
                <w:sz w:val="18"/>
                <w:szCs w:val="16"/>
              </w:rPr>
              <w:t xml:space="preserve">No. of </w:t>
            </w:r>
            <w:r w:rsidR="00F328A8" w:rsidRPr="00F328A8">
              <w:rPr>
                <w:rFonts w:ascii="Calibri" w:eastAsia="UniversLTStd-Light" w:hAnsi="Calibri" w:cs="Calibri"/>
                <w:color w:val="3F3B3A"/>
                <w:sz w:val="18"/>
                <w:szCs w:val="16"/>
              </w:rPr>
              <w:t>business license</w:t>
            </w:r>
          </w:p>
        </w:tc>
      </w:tr>
      <w:tr w:rsidR="00160483" w:rsidRPr="00205DBA" w:rsidTr="00D70B8B">
        <w:trPr>
          <w:trHeight w:val="454"/>
        </w:trPr>
        <w:tc>
          <w:tcPr>
            <w:tcW w:w="10065" w:type="dxa"/>
            <w:gridSpan w:val="3"/>
            <w:tcBorders>
              <w:left w:val="nil"/>
              <w:right w:val="nil"/>
            </w:tcBorders>
          </w:tcPr>
          <w:p w:rsidR="00160483" w:rsidRPr="00205DBA" w:rsidRDefault="00160483" w:rsidP="00D70B8B">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Address</w:t>
            </w:r>
          </w:p>
        </w:tc>
      </w:tr>
      <w:tr w:rsidR="00160483" w:rsidRPr="00205DBA" w:rsidTr="00CA46FB">
        <w:trPr>
          <w:trHeight w:val="454"/>
        </w:trPr>
        <w:tc>
          <w:tcPr>
            <w:tcW w:w="3861" w:type="dxa"/>
            <w:tcBorders>
              <w:left w:val="nil"/>
              <w:bottom w:val="single" w:sz="4" w:space="0" w:color="auto"/>
            </w:tcBorders>
          </w:tcPr>
          <w:p w:rsidR="00160483" w:rsidRPr="00205DBA" w:rsidRDefault="00160483" w:rsidP="00D70B8B">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State</w:t>
            </w:r>
          </w:p>
        </w:tc>
        <w:tc>
          <w:tcPr>
            <w:tcW w:w="3544" w:type="dxa"/>
            <w:tcBorders>
              <w:left w:val="nil"/>
              <w:bottom w:val="single" w:sz="4" w:space="0" w:color="auto"/>
            </w:tcBorders>
          </w:tcPr>
          <w:p w:rsidR="00160483" w:rsidRPr="00205DBA" w:rsidRDefault="00160483" w:rsidP="00D70B8B">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Country</w:t>
            </w:r>
          </w:p>
        </w:tc>
        <w:tc>
          <w:tcPr>
            <w:tcW w:w="2660" w:type="dxa"/>
            <w:tcBorders>
              <w:bottom w:val="single" w:sz="4" w:space="0" w:color="auto"/>
              <w:right w:val="nil"/>
            </w:tcBorders>
          </w:tcPr>
          <w:p w:rsidR="00160483" w:rsidRPr="00205DBA" w:rsidRDefault="00160483" w:rsidP="00D70B8B">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Postcode</w:t>
            </w:r>
          </w:p>
        </w:tc>
      </w:tr>
      <w:tr w:rsidR="00160483" w:rsidRPr="00205DBA" w:rsidTr="00CA46FB">
        <w:trPr>
          <w:trHeight w:val="454"/>
        </w:trPr>
        <w:tc>
          <w:tcPr>
            <w:tcW w:w="10065" w:type="dxa"/>
            <w:gridSpan w:val="3"/>
            <w:tcBorders>
              <w:left w:val="nil"/>
              <w:right w:val="nil"/>
            </w:tcBorders>
          </w:tcPr>
          <w:p w:rsidR="00160483" w:rsidRPr="00205DBA" w:rsidRDefault="00E33519" w:rsidP="00D70B8B">
            <w:pPr>
              <w:rPr>
                <w:rFonts w:ascii="Calibri" w:eastAsia="UniversLTStd-Light" w:hAnsi="Calibri" w:cs="Calibri"/>
                <w:color w:val="3F3B3A"/>
                <w:sz w:val="18"/>
                <w:szCs w:val="16"/>
              </w:rPr>
            </w:pPr>
            <w:r>
              <w:rPr>
                <w:rFonts w:ascii="Calibri" w:eastAsia="UniversLTStd-Light" w:hAnsi="Calibri" w:cs="Calibri"/>
                <w:color w:val="3F3B3A"/>
                <w:sz w:val="18"/>
                <w:szCs w:val="16"/>
              </w:rPr>
              <w:t xml:space="preserve">Business </w:t>
            </w:r>
            <w:r w:rsidR="000419E4">
              <w:rPr>
                <w:rFonts w:ascii="Calibri" w:eastAsia="UniversLTStd-Light" w:hAnsi="Calibri" w:cs="Calibri"/>
                <w:color w:val="3F3B3A"/>
                <w:sz w:val="18"/>
                <w:szCs w:val="16"/>
              </w:rPr>
              <w:t xml:space="preserve">Industry </w:t>
            </w:r>
            <w:r>
              <w:rPr>
                <w:rFonts w:ascii="Calibri" w:eastAsia="UniversLTStd-Light" w:hAnsi="Calibri" w:cs="Calibri"/>
                <w:color w:val="3F3B3A"/>
                <w:sz w:val="18"/>
                <w:szCs w:val="16"/>
              </w:rPr>
              <w:t>Sector</w:t>
            </w:r>
          </w:p>
        </w:tc>
      </w:tr>
      <w:tr w:rsidR="00CA46FB" w:rsidRPr="00205DBA" w:rsidTr="00CA46FB">
        <w:trPr>
          <w:trHeight w:val="454"/>
        </w:trPr>
        <w:tc>
          <w:tcPr>
            <w:tcW w:w="3861" w:type="dxa"/>
            <w:tcBorders>
              <w:left w:val="nil"/>
            </w:tcBorders>
          </w:tcPr>
          <w:p w:rsidR="00CA46FB" w:rsidRPr="00205DBA" w:rsidRDefault="00CA46FB" w:rsidP="00160483">
            <w:pPr>
              <w:rPr>
                <w:rFonts w:ascii="Calibri" w:eastAsia="-윤고딕320" w:hAnsi="Calibri" w:cs="Calibri"/>
                <w:color w:val="000000" w:themeColor="text1"/>
                <w:sz w:val="18"/>
                <w:szCs w:val="16"/>
              </w:rPr>
            </w:pPr>
            <w:r>
              <w:rPr>
                <w:rFonts w:ascii="Calibri" w:eastAsia="UniversLTStd-Light" w:hAnsi="Calibri" w:cs="Calibri"/>
                <w:color w:val="3F3B3A"/>
                <w:sz w:val="18"/>
                <w:szCs w:val="16"/>
              </w:rPr>
              <w:t>C</w:t>
            </w:r>
            <w:r w:rsidRPr="00205DBA">
              <w:rPr>
                <w:rFonts w:ascii="Calibri" w:eastAsia="UniversLTStd-Light" w:hAnsi="Calibri" w:cs="Calibri"/>
                <w:color w:val="3F3B3A"/>
                <w:sz w:val="18"/>
                <w:szCs w:val="16"/>
              </w:rPr>
              <w:t>ontact person</w:t>
            </w:r>
            <w:r>
              <w:rPr>
                <w:rFonts w:ascii="Calibri" w:eastAsia="UniversLTStd-Light" w:hAnsi="Calibri" w:cs="Calibri"/>
                <w:color w:val="3F3B3A"/>
                <w:sz w:val="18"/>
                <w:szCs w:val="16"/>
              </w:rPr>
              <w:t xml:space="preserve"> Name </w:t>
            </w:r>
          </w:p>
        </w:tc>
        <w:tc>
          <w:tcPr>
            <w:tcW w:w="3544" w:type="dxa"/>
            <w:tcBorders>
              <w:left w:val="nil"/>
            </w:tcBorders>
          </w:tcPr>
          <w:p w:rsidR="00CA46FB" w:rsidRPr="00205DBA" w:rsidRDefault="00CA46FB" w:rsidP="00160483">
            <w:pPr>
              <w:rPr>
                <w:rFonts w:ascii="Calibri" w:eastAsia="UniversLTStd-Light" w:hAnsi="Calibri" w:cs="Calibri"/>
                <w:color w:val="3F3B3A"/>
                <w:sz w:val="18"/>
                <w:szCs w:val="16"/>
              </w:rPr>
            </w:pPr>
            <w:r w:rsidRPr="00205DBA">
              <w:rPr>
                <w:rFonts w:ascii="Calibri" w:eastAsia="UniversLTStd-Light" w:hAnsi="Calibri" w:cs="Calibri"/>
                <w:color w:val="3F3B3A"/>
                <w:sz w:val="18"/>
                <w:szCs w:val="16"/>
              </w:rPr>
              <w:t>Position</w:t>
            </w:r>
          </w:p>
        </w:tc>
        <w:tc>
          <w:tcPr>
            <w:tcW w:w="2660" w:type="dxa"/>
            <w:tcBorders>
              <w:left w:val="nil"/>
              <w:right w:val="nil"/>
            </w:tcBorders>
          </w:tcPr>
          <w:p w:rsidR="00CA46FB" w:rsidRPr="00205DBA" w:rsidRDefault="00CA46FB" w:rsidP="00160483">
            <w:pPr>
              <w:rPr>
                <w:rFonts w:ascii="Calibri" w:eastAsia="UniversLTStd-Light" w:hAnsi="Calibri" w:cs="Calibri"/>
                <w:color w:val="3F3B3A"/>
                <w:sz w:val="18"/>
                <w:szCs w:val="16"/>
              </w:rPr>
            </w:pPr>
            <w:r w:rsidRPr="00205DBA">
              <w:rPr>
                <w:rFonts w:ascii="Calibri" w:eastAsia="UniversLTStd-Light" w:hAnsi="Calibri" w:cs="Calibri"/>
                <w:color w:val="3F3B3A"/>
                <w:sz w:val="18"/>
                <w:szCs w:val="16"/>
              </w:rPr>
              <w:t>Telephone</w:t>
            </w:r>
          </w:p>
        </w:tc>
      </w:tr>
      <w:tr w:rsidR="00160483" w:rsidRPr="00205DBA" w:rsidTr="00160483">
        <w:trPr>
          <w:trHeight w:val="454"/>
        </w:trPr>
        <w:tc>
          <w:tcPr>
            <w:tcW w:w="3861" w:type="dxa"/>
            <w:tcBorders>
              <w:left w:val="nil"/>
            </w:tcBorders>
          </w:tcPr>
          <w:p w:rsidR="00160483" w:rsidRPr="00205DBA" w:rsidRDefault="00CA46FB" w:rsidP="00160483">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Email</w:t>
            </w:r>
          </w:p>
        </w:tc>
        <w:tc>
          <w:tcPr>
            <w:tcW w:w="3544" w:type="dxa"/>
            <w:tcBorders>
              <w:left w:val="nil"/>
            </w:tcBorders>
          </w:tcPr>
          <w:p w:rsidR="00160483" w:rsidRPr="00205DBA" w:rsidRDefault="00CA46FB" w:rsidP="00160483">
            <w:pPr>
              <w:rPr>
                <w:rFonts w:ascii="Calibri" w:eastAsia="-윤고딕320" w:hAnsi="Calibri" w:cs="Calibri"/>
                <w:color w:val="000000" w:themeColor="text1"/>
                <w:sz w:val="18"/>
                <w:szCs w:val="16"/>
              </w:rPr>
            </w:pPr>
            <w:r w:rsidRPr="00205DBA">
              <w:rPr>
                <w:rFonts w:ascii="Calibri" w:eastAsia="UniversLTStd-Light" w:hAnsi="Calibri" w:cs="Calibri"/>
                <w:color w:val="3F3B3A"/>
                <w:sz w:val="18"/>
                <w:szCs w:val="16"/>
              </w:rPr>
              <w:t>Fax</w:t>
            </w:r>
          </w:p>
        </w:tc>
        <w:tc>
          <w:tcPr>
            <w:tcW w:w="2660" w:type="dxa"/>
            <w:tcBorders>
              <w:right w:val="nil"/>
            </w:tcBorders>
          </w:tcPr>
          <w:p w:rsidR="00160483" w:rsidRPr="00205DBA" w:rsidRDefault="00CA46FB" w:rsidP="00316BDA">
            <w:pPr>
              <w:rPr>
                <w:rFonts w:ascii="Calibri" w:eastAsia="UniversLTStd-Light" w:hAnsi="Calibri" w:cs="Calibri"/>
                <w:color w:val="3F3B3A"/>
                <w:sz w:val="18"/>
                <w:szCs w:val="16"/>
              </w:rPr>
            </w:pPr>
            <w:bookmarkStart w:id="0" w:name="_GoBack"/>
            <w:bookmarkEnd w:id="0"/>
            <w:r w:rsidRPr="00205DBA">
              <w:rPr>
                <w:rFonts w:ascii="Calibri" w:eastAsia="UniversLTStd-Light" w:hAnsi="Calibri" w:cs="Calibri"/>
                <w:color w:val="3F3B3A"/>
                <w:sz w:val="18"/>
                <w:szCs w:val="16"/>
              </w:rPr>
              <w:t>Website</w:t>
            </w:r>
          </w:p>
        </w:tc>
      </w:tr>
    </w:tbl>
    <w:p w:rsidR="00160483" w:rsidRPr="00EA0E4A" w:rsidRDefault="00160483" w:rsidP="00924067">
      <w:pPr>
        <w:widowControl/>
        <w:wordWrap/>
        <w:autoSpaceDE/>
        <w:autoSpaceDN/>
        <w:spacing w:after="0"/>
        <w:rPr>
          <w:rFonts w:ascii="Calibri" w:eastAsia="MyriadPro-Semibold" w:hAnsi="Calibri" w:cs="Calibri"/>
          <w:b/>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5244"/>
        <w:gridCol w:w="1418"/>
        <w:gridCol w:w="1276"/>
      </w:tblGrid>
      <w:tr w:rsidR="00E33519" w:rsidRPr="00205DBA" w:rsidTr="00D70B8B">
        <w:trPr>
          <w:trHeight w:val="283"/>
        </w:trPr>
        <w:tc>
          <w:tcPr>
            <w:tcW w:w="2127" w:type="dxa"/>
            <w:tcBorders>
              <w:top w:val="nil"/>
              <w:bottom w:val="nil"/>
              <w:right w:val="single" w:sz="4" w:space="0" w:color="auto"/>
            </w:tcBorders>
            <w:shd w:val="clear" w:color="auto" w:fill="595959" w:themeFill="text1" w:themeFillTint="A6"/>
            <w:vAlign w:val="center"/>
          </w:tcPr>
          <w:p w:rsidR="00E33519" w:rsidRPr="00205DBA" w:rsidRDefault="00E33519" w:rsidP="00D70B8B">
            <w:pPr>
              <w:jc w:val="center"/>
              <w:rPr>
                <w:rFonts w:ascii="Calibri" w:eastAsia="-윤고딕320" w:hAnsi="Calibri" w:cs="Calibri"/>
                <w:b/>
                <w:color w:val="FFFFFF" w:themeColor="background1"/>
                <w:sz w:val="22"/>
              </w:rPr>
            </w:pPr>
            <w:r w:rsidRPr="00205DBA">
              <w:rPr>
                <w:rFonts w:ascii="Calibri" w:eastAsia="UniversLTStd" w:hAnsi="Calibri" w:cs="Calibri"/>
                <w:b/>
                <w:color w:val="FFFFFF"/>
                <w:sz w:val="22"/>
              </w:rPr>
              <w:t>Booth Type</w:t>
            </w:r>
          </w:p>
        </w:tc>
        <w:tc>
          <w:tcPr>
            <w:tcW w:w="5244" w:type="dxa"/>
            <w:tcBorders>
              <w:top w:val="nil"/>
              <w:left w:val="single" w:sz="4" w:space="0" w:color="auto"/>
              <w:bottom w:val="nil"/>
              <w:right w:val="single" w:sz="4" w:space="0" w:color="auto"/>
            </w:tcBorders>
            <w:shd w:val="clear" w:color="auto" w:fill="595959" w:themeFill="text1" w:themeFillTint="A6"/>
            <w:vAlign w:val="center"/>
          </w:tcPr>
          <w:p w:rsidR="00E33519" w:rsidRPr="00205DBA" w:rsidRDefault="00E33519" w:rsidP="00D70B8B">
            <w:pPr>
              <w:jc w:val="center"/>
              <w:rPr>
                <w:rFonts w:ascii="Calibri" w:eastAsia="-윤고딕320" w:hAnsi="Calibri" w:cs="Calibri"/>
                <w:b/>
                <w:color w:val="FFFFFF" w:themeColor="background1"/>
                <w:sz w:val="22"/>
              </w:rPr>
            </w:pPr>
            <w:r w:rsidRPr="00205DBA">
              <w:rPr>
                <w:rFonts w:ascii="Calibri" w:eastAsia="UniversLTStd" w:hAnsi="Calibri" w:cs="Calibri"/>
                <w:b/>
                <w:color w:val="FFFFFF"/>
                <w:sz w:val="22"/>
              </w:rPr>
              <w:t>Description</w:t>
            </w:r>
          </w:p>
        </w:tc>
        <w:tc>
          <w:tcPr>
            <w:tcW w:w="1418" w:type="dxa"/>
            <w:tcBorders>
              <w:top w:val="nil"/>
              <w:left w:val="single" w:sz="4" w:space="0" w:color="auto"/>
              <w:bottom w:val="nil"/>
              <w:right w:val="single" w:sz="4" w:space="0" w:color="auto"/>
            </w:tcBorders>
            <w:shd w:val="clear" w:color="auto" w:fill="595959" w:themeFill="text1" w:themeFillTint="A6"/>
            <w:vAlign w:val="center"/>
          </w:tcPr>
          <w:p w:rsidR="00E33519" w:rsidRPr="00205DBA" w:rsidRDefault="00253A3E" w:rsidP="00253A3E">
            <w:pPr>
              <w:jc w:val="center"/>
              <w:rPr>
                <w:rFonts w:ascii="Calibri" w:eastAsia="-윤고딕320" w:hAnsi="Calibri" w:cs="Calibri"/>
                <w:b/>
                <w:color w:val="FFFFFF" w:themeColor="background1"/>
                <w:sz w:val="22"/>
              </w:rPr>
            </w:pPr>
            <w:r w:rsidRPr="00253A3E">
              <w:rPr>
                <w:rFonts w:ascii="Calibri" w:eastAsia="UniversLTStd" w:hAnsi="Calibri" w:cs="Calibri" w:hint="eastAsia"/>
                <w:b/>
                <w:color w:val="FFFFFF"/>
                <w:sz w:val="22"/>
              </w:rPr>
              <w:t xml:space="preserve">Required conditions </w:t>
            </w:r>
          </w:p>
        </w:tc>
        <w:tc>
          <w:tcPr>
            <w:tcW w:w="1276" w:type="dxa"/>
            <w:tcBorders>
              <w:top w:val="nil"/>
              <w:left w:val="single" w:sz="4" w:space="0" w:color="auto"/>
              <w:bottom w:val="nil"/>
            </w:tcBorders>
            <w:shd w:val="clear" w:color="auto" w:fill="595959" w:themeFill="text1" w:themeFillTint="A6"/>
            <w:vAlign w:val="center"/>
          </w:tcPr>
          <w:p w:rsidR="00E33519" w:rsidRPr="00205DBA" w:rsidRDefault="00E33519" w:rsidP="00D70B8B">
            <w:pPr>
              <w:jc w:val="center"/>
              <w:rPr>
                <w:rFonts w:ascii="Calibri" w:eastAsia="-윤고딕320" w:hAnsi="Calibri" w:cs="Calibri"/>
                <w:b/>
                <w:color w:val="FFFFFF" w:themeColor="background1"/>
                <w:sz w:val="22"/>
              </w:rPr>
            </w:pPr>
            <w:r w:rsidRPr="00205DBA">
              <w:rPr>
                <w:rFonts w:ascii="Calibri" w:eastAsia="UniversLTStd" w:hAnsi="Calibri" w:cs="Calibri"/>
                <w:b/>
                <w:color w:val="FFFFFF"/>
                <w:sz w:val="22"/>
              </w:rPr>
              <w:t>Price</w:t>
            </w:r>
            <w:r w:rsidR="00447C87">
              <w:rPr>
                <w:rFonts w:ascii="Calibri" w:eastAsia="UniversLTStd" w:hAnsi="Calibri" w:cs="Calibri"/>
                <w:b/>
                <w:color w:val="FFFFFF"/>
                <w:sz w:val="22"/>
              </w:rPr>
              <w:t xml:space="preserve"> (VAT excluded)</w:t>
            </w:r>
          </w:p>
        </w:tc>
      </w:tr>
      <w:tr w:rsidR="00E33519" w:rsidRPr="00205DBA" w:rsidTr="00EA0E4A">
        <w:trPr>
          <w:trHeight w:val="1020"/>
        </w:trPr>
        <w:tc>
          <w:tcPr>
            <w:tcW w:w="2127" w:type="dxa"/>
            <w:tcBorders>
              <w:top w:val="nil"/>
              <w:bottom w:val="single" w:sz="4" w:space="0" w:color="auto"/>
              <w:right w:val="single" w:sz="4" w:space="0" w:color="auto"/>
            </w:tcBorders>
            <w:vAlign w:val="center"/>
          </w:tcPr>
          <w:p w:rsidR="00E33519" w:rsidRPr="00E33519" w:rsidRDefault="00E33519" w:rsidP="00D70B8B">
            <w:pPr>
              <w:jc w:val="both"/>
              <w:rPr>
                <w:rFonts w:ascii="Calibri" w:eastAsia="UniversLTStd-Light" w:hAnsi="Calibri" w:cs="Calibri"/>
                <w:color w:val="3F3B3A"/>
                <w:sz w:val="18"/>
                <w:szCs w:val="18"/>
              </w:rPr>
            </w:pPr>
            <w:r w:rsidRPr="00205DBA">
              <w:rPr>
                <w:rFonts w:ascii="Calibri" w:eastAsia="YDIYGO320" w:hAnsi="Calibri" w:cs="Calibri"/>
                <w:color w:val="3F3B3A"/>
                <w:sz w:val="18"/>
                <w:szCs w:val="18"/>
              </w:rPr>
              <w:t>□</w:t>
            </w:r>
            <w:r>
              <w:rPr>
                <w:rFonts w:ascii="Calibri" w:eastAsia="YDIYGO320" w:hAnsi="Calibri" w:cs="Calibri" w:hint="eastAsia"/>
                <w:color w:val="3F3B3A"/>
                <w:sz w:val="18"/>
                <w:szCs w:val="18"/>
              </w:rPr>
              <w:t xml:space="preserve"> </w:t>
            </w:r>
            <w:r w:rsidRPr="00205DBA">
              <w:rPr>
                <w:rFonts w:ascii="Calibri" w:eastAsia="UniversLTStd-Light" w:hAnsi="Calibri" w:cs="Calibri"/>
                <w:color w:val="3F3B3A"/>
                <w:sz w:val="18"/>
                <w:szCs w:val="18"/>
              </w:rPr>
              <w:t>Shell Scheme Booth</w:t>
            </w:r>
          </w:p>
        </w:tc>
        <w:tc>
          <w:tcPr>
            <w:tcW w:w="5244" w:type="dxa"/>
            <w:tcBorders>
              <w:top w:val="nil"/>
              <w:left w:val="single" w:sz="4" w:space="0" w:color="auto"/>
              <w:bottom w:val="single" w:sz="4" w:space="0" w:color="auto"/>
              <w:right w:val="single" w:sz="4" w:space="0" w:color="auto"/>
            </w:tcBorders>
            <w:vAlign w:val="center"/>
          </w:tcPr>
          <w:p w:rsidR="00E33519" w:rsidRDefault="00E33519" w:rsidP="00D70B8B">
            <w:pPr>
              <w:adjustRightInd w:val="0"/>
              <w:rPr>
                <w:rFonts w:ascii="Calibri" w:eastAsia="UniversLTStd-Light" w:hAnsi="Calibri" w:cs="Calibri"/>
                <w:color w:val="3F3B3A"/>
                <w:sz w:val="18"/>
                <w:szCs w:val="18"/>
              </w:rPr>
            </w:pPr>
            <w:r w:rsidRPr="00D80EE7">
              <w:rPr>
                <w:rFonts w:ascii="Calibri" w:eastAsia="UniversLTStd-Light" w:hAnsi="Calibri" w:cs="Calibri"/>
                <w:color w:val="3F3B3A"/>
                <w:sz w:val="18"/>
                <w:szCs w:val="18"/>
              </w:rPr>
              <w:t xml:space="preserve">Size: 3m (W) × 3m (L) </w:t>
            </w:r>
          </w:p>
          <w:p w:rsidR="00485C15" w:rsidRPr="00D80EE7" w:rsidRDefault="00485C15" w:rsidP="00D70B8B">
            <w:pPr>
              <w:adjustRightInd w:val="0"/>
              <w:rPr>
                <w:rFonts w:ascii="Calibri" w:eastAsia="UniversLTStd-Light" w:hAnsi="Calibri" w:cs="Calibri"/>
                <w:color w:val="3F3B3A"/>
                <w:sz w:val="18"/>
                <w:szCs w:val="18"/>
              </w:rPr>
            </w:pPr>
            <w:r w:rsidRPr="00205DBA">
              <w:rPr>
                <w:rFonts w:ascii="Calibri" w:eastAsia="바탕" w:hAnsi="Calibri" w:cs="Calibri"/>
                <w:color w:val="3F3B3A"/>
                <w:sz w:val="18"/>
                <w:szCs w:val="18"/>
              </w:rPr>
              <w:t>∙</w:t>
            </w:r>
            <w:r>
              <w:rPr>
                <w:rFonts w:ascii="Calibri" w:eastAsia="바탕" w:hAnsi="Calibri" w:cs="Calibri"/>
                <w:color w:val="3F3B3A"/>
                <w:sz w:val="18"/>
                <w:szCs w:val="18"/>
              </w:rPr>
              <w:t xml:space="preserve"> </w:t>
            </w:r>
            <w:r>
              <w:rPr>
                <w:rFonts w:ascii="Calibri" w:eastAsia="바탕" w:hAnsi="Calibri" w:cs="Calibri" w:hint="eastAsia"/>
                <w:color w:val="3F3B3A"/>
                <w:sz w:val="18"/>
                <w:szCs w:val="18"/>
              </w:rPr>
              <w:t>O</w:t>
            </w:r>
            <w:r>
              <w:rPr>
                <w:rFonts w:ascii="Calibri" w:eastAsia="바탕" w:hAnsi="Calibri" w:cs="Calibri"/>
                <w:color w:val="3F3B3A"/>
                <w:sz w:val="18"/>
                <w:szCs w:val="18"/>
              </w:rPr>
              <w:t>ctanium booth</w:t>
            </w:r>
          </w:p>
          <w:p w:rsidR="00B55182" w:rsidRPr="00B55182" w:rsidRDefault="00B55182" w:rsidP="00B55182">
            <w:pPr>
              <w:adjustRightInd w:val="0"/>
              <w:rPr>
                <w:rFonts w:ascii="Calibri" w:eastAsia="바탕"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Pr="00B55182">
              <w:rPr>
                <w:rFonts w:ascii="Calibri" w:eastAsia="바탕" w:hAnsi="Calibri" w:cs="Calibri"/>
                <w:color w:val="3F3B3A"/>
                <w:sz w:val="18"/>
                <w:szCs w:val="18"/>
              </w:rPr>
              <w:t>Basic Partitions (the rear, the side)</w:t>
            </w:r>
          </w:p>
          <w:p w:rsidR="00B55182" w:rsidRPr="00B55182" w:rsidRDefault="00B55182" w:rsidP="00B55182">
            <w:pPr>
              <w:adjustRightInd w:val="0"/>
              <w:rPr>
                <w:rFonts w:ascii="Calibri" w:eastAsia="바탕"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Pr="00B55182">
              <w:rPr>
                <w:rFonts w:ascii="Calibri" w:eastAsia="바탕" w:hAnsi="Calibri" w:cs="Calibri"/>
                <w:color w:val="3F3B3A"/>
                <w:sz w:val="18"/>
                <w:szCs w:val="18"/>
              </w:rPr>
              <w:t>Company signboard</w:t>
            </w:r>
          </w:p>
          <w:p w:rsidR="00B55182" w:rsidRPr="00B55182" w:rsidRDefault="00B55182" w:rsidP="00B55182">
            <w:pPr>
              <w:adjustRightInd w:val="0"/>
              <w:rPr>
                <w:rFonts w:ascii="Calibri" w:eastAsia="바탕"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Pr="00B55182">
              <w:rPr>
                <w:rFonts w:ascii="Calibri" w:eastAsia="바탕" w:hAnsi="Calibri" w:cs="Calibri"/>
                <w:color w:val="3F3B3A"/>
                <w:sz w:val="18"/>
                <w:szCs w:val="18"/>
              </w:rPr>
              <w:t>Information desk 1pcs, Chair 1pcs, Trash can 1pcs</w:t>
            </w:r>
          </w:p>
          <w:p w:rsidR="00B55182" w:rsidRPr="00B55182" w:rsidRDefault="00B55182" w:rsidP="00B55182">
            <w:pPr>
              <w:adjustRightInd w:val="0"/>
              <w:rPr>
                <w:rFonts w:ascii="Calibri" w:eastAsia="바탕"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Pr="00B55182">
              <w:rPr>
                <w:rFonts w:ascii="Calibri" w:eastAsia="바탕" w:hAnsi="Calibri" w:cs="Calibri"/>
                <w:color w:val="3F3B3A"/>
                <w:sz w:val="18"/>
                <w:szCs w:val="18"/>
              </w:rPr>
              <w:t>Spotlights 3pcs (100kw) for company signboard</w:t>
            </w:r>
          </w:p>
          <w:p w:rsidR="00B55182" w:rsidRPr="00B55182" w:rsidRDefault="00B55182" w:rsidP="00B55182">
            <w:pPr>
              <w:adjustRightInd w:val="0"/>
              <w:rPr>
                <w:rFonts w:ascii="Calibri" w:eastAsia="바탕"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Pr="00B55182">
              <w:rPr>
                <w:rFonts w:ascii="Calibri" w:eastAsia="바탕" w:hAnsi="Calibri" w:cs="Calibri"/>
                <w:color w:val="3F3B3A"/>
                <w:sz w:val="18"/>
                <w:szCs w:val="18"/>
              </w:rPr>
              <w:t>220v Socket 1pcs (under 1kw)</w:t>
            </w:r>
          </w:p>
          <w:p w:rsidR="00E33519" w:rsidRPr="00D80EE7" w:rsidRDefault="00B55182" w:rsidP="00B55182">
            <w:pPr>
              <w:adjustRightInd w:val="0"/>
              <w:rPr>
                <w:rFonts w:ascii="Calibri" w:eastAsia="-윤고딕320" w:hAnsi="Calibri" w:cs="Calibri"/>
                <w:color w:val="000000" w:themeColor="text1"/>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Pr="00B55182">
              <w:rPr>
                <w:rFonts w:ascii="Calibri" w:eastAsia="바탕" w:hAnsi="Calibri" w:cs="Calibri"/>
                <w:color w:val="3F3B3A"/>
                <w:sz w:val="18"/>
                <w:szCs w:val="18"/>
              </w:rPr>
              <w:t>Floor covering with Pytex</w:t>
            </w:r>
          </w:p>
        </w:tc>
        <w:tc>
          <w:tcPr>
            <w:tcW w:w="1418" w:type="dxa"/>
            <w:tcBorders>
              <w:top w:val="nil"/>
              <w:left w:val="single" w:sz="4" w:space="0" w:color="auto"/>
              <w:bottom w:val="single" w:sz="4" w:space="0" w:color="auto"/>
              <w:right w:val="single" w:sz="4" w:space="0" w:color="auto"/>
            </w:tcBorders>
            <w:vAlign w:val="center"/>
          </w:tcPr>
          <w:p w:rsidR="009C19D0" w:rsidRPr="00E33519" w:rsidRDefault="009C19D0" w:rsidP="00D70B8B">
            <w:pPr>
              <w:rPr>
                <w:rFonts w:ascii="Cambria" w:eastAsia="-윤고딕320" w:hAnsi="Cambria" w:cs="Calibri"/>
                <w:color w:val="000000" w:themeColor="text1"/>
                <w:sz w:val="18"/>
                <w:szCs w:val="18"/>
              </w:rPr>
            </w:pPr>
          </w:p>
        </w:tc>
        <w:tc>
          <w:tcPr>
            <w:tcW w:w="1276" w:type="dxa"/>
            <w:tcBorders>
              <w:top w:val="nil"/>
              <w:left w:val="single" w:sz="4" w:space="0" w:color="auto"/>
              <w:bottom w:val="single" w:sz="4" w:space="0" w:color="auto"/>
            </w:tcBorders>
            <w:vAlign w:val="center"/>
          </w:tcPr>
          <w:p w:rsidR="00E33519" w:rsidRPr="001E7E8E" w:rsidRDefault="00E33519" w:rsidP="00E33519">
            <w:pPr>
              <w:jc w:val="center"/>
              <w:rPr>
                <w:rFonts w:ascii="Calibri" w:eastAsia="-윤고딕320" w:hAnsi="Calibri" w:cs="Calibri"/>
                <w:color w:val="000000" w:themeColor="text1"/>
                <w:sz w:val="18"/>
                <w:szCs w:val="18"/>
              </w:rPr>
            </w:pPr>
            <w:r w:rsidRPr="001E7E8E">
              <w:rPr>
                <w:rFonts w:ascii="Calibri" w:eastAsia="UniversLTStd-Light" w:hAnsi="Calibri" w:cs="Calibri"/>
                <w:color w:val="3F3B3A"/>
                <w:sz w:val="18"/>
                <w:szCs w:val="18"/>
              </w:rPr>
              <w:t>USD 1,600</w:t>
            </w:r>
          </w:p>
        </w:tc>
      </w:tr>
      <w:tr w:rsidR="00E33519" w:rsidRPr="00205DBA" w:rsidTr="00D70B8B">
        <w:trPr>
          <w:trHeight w:val="397"/>
        </w:trPr>
        <w:tc>
          <w:tcPr>
            <w:tcW w:w="2127" w:type="dxa"/>
            <w:tcBorders>
              <w:top w:val="single" w:sz="4" w:space="0" w:color="auto"/>
              <w:bottom w:val="single" w:sz="4" w:space="0" w:color="auto"/>
              <w:right w:val="single" w:sz="4" w:space="0" w:color="auto"/>
            </w:tcBorders>
            <w:vAlign w:val="center"/>
          </w:tcPr>
          <w:p w:rsidR="00E33519" w:rsidRPr="00205DBA" w:rsidRDefault="00E33519" w:rsidP="00D70B8B">
            <w:pPr>
              <w:rPr>
                <w:rFonts w:ascii="Calibri" w:eastAsia="-윤고딕320" w:hAnsi="Calibri" w:cs="Calibri"/>
                <w:color w:val="000000" w:themeColor="text1"/>
                <w:sz w:val="18"/>
                <w:szCs w:val="18"/>
              </w:rPr>
            </w:pPr>
            <w:r w:rsidRPr="00205DBA">
              <w:rPr>
                <w:rFonts w:ascii="Calibri" w:eastAsia="YDIYGO320" w:hAnsi="Calibri" w:cs="Calibri"/>
                <w:color w:val="3F3B3A"/>
                <w:sz w:val="18"/>
                <w:szCs w:val="18"/>
              </w:rPr>
              <w:t>□</w:t>
            </w:r>
            <w:r>
              <w:rPr>
                <w:rFonts w:ascii="Calibri" w:eastAsia="YDIYGO320" w:hAnsi="Calibri" w:cs="Calibri" w:hint="eastAsia"/>
                <w:color w:val="3F3B3A"/>
                <w:sz w:val="18"/>
                <w:szCs w:val="18"/>
              </w:rPr>
              <w:t xml:space="preserve"> </w:t>
            </w:r>
            <w:r w:rsidR="007C05EA" w:rsidRPr="007C05EA">
              <w:rPr>
                <w:rFonts w:ascii="Calibri" w:eastAsia="바탕체" w:hAnsi="Calibri" w:cs="Calibri"/>
                <w:color w:val="3F3B3A"/>
                <w:sz w:val="18"/>
                <w:szCs w:val="18"/>
              </w:rPr>
              <w:t xml:space="preserve">Raw </w:t>
            </w:r>
            <w:r w:rsidRPr="007C05EA">
              <w:rPr>
                <w:rFonts w:ascii="Calibri" w:eastAsia="UniversLTStd-Light" w:hAnsi="Calibri" w:cs="Calibri"/>
                <w:color w:val="3F3B3A"/>
                <w:sz w:val="18"/>
                <w:szCs w:val="18"/>
              </w:rPr>
              <w:t>Booth</w:t>
            </w:r>
          </w:p>
        </w:tc>
        <w:tc>
          <w:tcPr>
            <w:tcW w:w="5244" w:type="dxa"/>
            <w:tcBorders>
              <w:top w:val="single" w:sz="4" w:space="0" w:color="auto"/>
              <w:left w:val="single" w:sz="4" w:space="0" w:color="auto"/>
              <w:bottom w:val="single" w:sz="4" w:space="0" w:color="auto"/>
              <w:right w:val="single" w:sz="4" w:space="0" w:color="auto"/>
            </w:tcBorders>
            <w:vAlign w:val="center"/>
          </w:tcPr>
          <w:p w:rsidR="00E33519" w:rsidRPr="00205DBA" w:rsidRDefault="00E33519" w:rsidP="00D70B8B">
            <w:pPr>
              <w:adjustRightInd w:val="0"/>
              <w:rPr>
                <w:rFonts w:ascii="Calibri" w:eastAsia="UniversLTStd-Light"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00485C15" w:rsidRPr="00485C15">
              <w:rPr>
                <w:rFonts w:ascii="Calibri" w:eastAsia="UniversLTStd-Light" w:hAnsi="Calibri" w:cs="Calibri"/>
                <w:color w:val="3F3B3A"/>
                <w:sz w:val="18"/>
                <w:szCs w:val="18"/>
              </w:rPr>
              <w:t>Maximum height of booth : 4m</w:t>
            </w:r>
          </w:p>
          <w:p w:rsidR="00E33519" w:rsidRDefault="00E33519" w:rsidP="00485C15">
            <w:pPr>
              <w:ind w:left="180" w:hangingChars="100" w:hanging="180"/>
              <w:rPr>
                <w:rFonts w:ascii="Calibri" w:eastAsia="UniversLTStd-Light" w:hAnsi="Calibri" w:cs="Calibri"/>
                <w:color w:val="3F3B3A"/>
                <w:sz w:val="18"/>
                <w:szCs w:val="18"/>
              </w:rPr>
            </w:pPr>
            <w:r w:rsidRPr="00205DBA">
              <w:rPr>
                <w:rFonts w:ascii="Calibri" w:eastAsia="바탕" w:hAnsi="Calibri" w:cs="Calibri"/>
                <w:color w:val="3F3B3A"/>
                <w:sz w:val="18"/>
                <w:szCs w:val="18"/>
              </w:rPr>
              <w:t>∙</w:t>
            </w:r>
            <w:r w:rsidRPr="00205DBA">
              <w:rPr>
                <w:rFonts w:ascii="Calibri" w:eastAsia="UniversLTStd-Light" w:hAnsi="Calibri" w:cs="Calibri"/>
                <w:color w:val="3F3B3A"/>
                <w:sz w:val="18"/>
                <w:szCs w:val="18"/>
              </w:rPr>
              <w:t xml:space="preserve"> </w:t>
            </w:r>
            <w:r w:rsidR="00485C15" w:rsidRPr="00485C15">
              <w:rPr>
                <w:rFonts w:ascii="Calibri" w:eastAsia="UniversLTStd-Light" w:hAnsi="Calibri" w:cs="Calibri"/>
                <w:color w:val="3F3B3A"/>
                <w:sz w:val="18"/>
                <w:szCs w:val="18"/>
              </w:rPr>
              <w:t>Exhibitors should select a construction company registered in</w:t>
            </w:r>
            <w:r w:rsidR="00485C15">
              <w:rPr>
                <w:rFonts w:ascii="Calibri" w:eastAsia="UniversLTStd-Light" w:hAnsi="Calibri" w:cs="Calibri"/>
                <w:color w:val="3F3B3A"/>
                <w:sz w:val="18"/>
                <w:szCs w:val="18"/>
              </w:rPr>
              <w:t xml:space="preserve"> D</w:t>
            </w:r>
            <w:r w:rsidR="00485C15" w:rsidRPr="00485C15">
              <w:rPr>
                <w:rFonts w:ascii="Calibri" w:eastAsia="UniversLTStd-Light" w:hAnsi="Calibri" w:cs="Calibri"/>
                <w:color w:val="3F3B3A"/>
                <w:sz w:val="18"/>
                <w:szCs w:val="18"/>
              </w:rPr>
              <w:t>aejeon Convention Center.</w:t>
            </w:r>
          </w:p>
          <w:p w:rsidR="00316BDA" w:rsidRDefault="00485C15" w:rsidP="00316BDA">
            <w:pPr>
              <w:ind w:left="180" w:hangingChars="100" w:hanging="180"/>
              <w:rPr>
                <w:rFonts w:ascii="Calibri" w:eastAsia="바탕" w:hAnsi="Calibri" w:cs="Calibri"/>
                <w:color w:val="3F3B3A"/>
                <w:sz w:val="18"/>
                <w:szCs w:val="18"/>
              </w:rPr>
            </w:pPr>
            <w:r w:rsidRPr="00205DBA">
              <w:rPr>
                <w:rFonts w:ascii="Calibri" w:eastAsia="바탕" w:hAnsi="Calibri" w:cs="Calibri"/>
                <w:color w:val="3F3B3A"/>
                <w:sz w:val="18"/>
                <w:szCs w:val="18"/>
              </w:rPr>
              <w:t>∙</w:t>
            </w:r>
            <w:r>
              <w:rPr>
                <w:rFonts w:ascii="Calibri" w:eastAsia="바탕" w:hAnsi="Calibri" w:cs="Calibri"/>
                <w:color w:val="3F3B3A"/>
                <w:sz w:val="18"/>
                <w:szCs w:val="18"/>
              </w:rPr>
              <w:t xml:space="preserve"> </w:t>
            </w:r>
            <w:r w:rsidRPr="00485C15">
              <w:rPr>
                <w:rFonts w:ascii="Calibri" w:eastAsia="바탕" w:hAnsi="Calibri" w:cs="Calibri"/>
                <w:color w:val="3F3B3A"/>
                <w:sz w:val="18"/>
                <w:szCs w:val="18"/>
              </w:rPr>
              <w:t xml:space="preserve">Exhibitors should submit installation plan to </w:t>
            </w:r>
            <w:r w:rsidR="00E620B9">
              <w:rPr>
                <w:rFonts w:ascii="Calibri" w:eastAsia="바탕" w:hAnsi="Calibri" w:cs="Calibri"/>
                <w:color w:val="3F3B3A"/>
                <w:sz w:val="18"/>
                <w:szCs w:val="18"/>
              </w:rPr>
              <w:t xml:space="preserve">DIF secretariat </w:t>
            </w:r>
          </w:p>
          <w:p w:rsidR="00485C15" w:rsidRPr="00E33519" w:rsidRDefault="00E620B9" w:rsidP="00316BDA">
            <w:pPr>
              <w:ind w:leftChars="100" w:left="200"/>
              <w:rPr>
                <w:rFonts w:ascii="Calibri" w:eastAsia="-윤고딕320" w:hAnsi="Calibri" w:cs="Calibri"/>
                <w:color w:val="000000" w:themeColor="text1"/>
                <w:sz w:val="18"/>
                <w:szCs w:val="18"/>
              </w:rPr>
            </w:pPr>
            <w:r>
              <w:rPr>
                <w:rFonts w:ascii="Calibri" w:eastAsia="바탕" w:hAnsi="Calibri" w:cs="Calibri"/>
                <w:color w:val="3F3B3A"/>
                <w:sz w:val="18"/>
                <w:szCs w:val="18"/>
              </w:rPr>
              <w:t xml:space="preserve">by </w:t>
            </w:r>
            <w:r w:rsidR="00316BDA">
              <w:rPr>
                <w:rFonts w:ascii="Calibri" w:eastAsia="바탕" w:hAnsi="Calibri" w:cs="Calibri"/>
                <w:color w:val="3F3B3A"/>
                <w:sz w:val="18"/>
                <w:szCs w:val="18"/>
              </w:rPr>
              <w:t>May</w:t>
            </w:r>
            <w:r>
              <w:rPr>
                <w:rFonts w:ascii="Calibri" w:eastAsia="바탕" w:hAnsi="Calibri" w:cs="Calibri"/>
                <w:color w:val="3F3B3A"/>
                <w:sz w:val="18"/>
                <w:szCs w:val="18"/>
              </w:rPr>
              <w:t xml:space="preserve"> </w:t>
            </w:r>
            <w:r w:rsidR="00316BDA">
              <w:rPr>
                <w:rFonts w:ascii="Calibri" w:eastAsia="바탕" w:hAnsi="Calibri" w:cs="Calibri"/>
                <w:color w:val="3F3B3A"/>
                <w:sz w:val="18"/>
                <w:szCs w:val="18"/>
              </w:rPr>
              <w:t>2</w:t>
            </w:r>
            <w:r>
              <w:rPr>
                <w:rFonts w:ascii="Calibri" w:eastAsia="바탕" w:hAnsi="Calibri" w:cs="Calibri"/>
                <w:color w:val="3F3B3A"/>
                <w:sz w:val="18"/>
                <w:szCs w:val="18"/>
              </w:rPr>
              <w:t>1</w:t>
            </w:r>
            <w:r w:rsidRPr="00E620B9">
              <w:rPr>
                <w:rFonts w:ascii="Calibri" w:eastAsia="바탕" w:hAnsi="Calibri" w:cs="Calibri"/>
                <w:color w:val="3F3B3A"/>
                <w:sz w:val="18"/>
                <w:szCs w:val="18"/>
                <w:vertAlign w:val="superscript"/>
              </w:rPr>
              <w:t>st</w:t>
            </w:r>
            <w:r>
              <w:rPr>
                <w:rFonts w:ascii="Calibri" w:eastAsia="바탕" w:hAnsi="Calibri" w:cs="Calibri"/>
                <w:color w:val="3F3B3A"/>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485C15" w:rsidRDefault="00485C15" w:rsidP="00037D41">
            <w:pPr>
              <w:adjustRightInd w:val="0"/>
              <w:rPr>
                <w:rFonts w:ascii="Calibri" w:eastAsia="UniversLTStd-Light" w:hAnsi="Calibri" w:cs="Calibri"/>
                <w:color w:val="3F3B3A"/>
                <w:sz w:val="18"/>
                <w:szCs w:val="18"/>
              </w:rPr>
            </w:pPr>
          </w:p>
          <w:p w:rsidR="009C19D0" w:rsidRPr="00037D41" w:rsidRDefault="00037D41" w:rsidP="00037D41">
            <w:pPr>
              <w:adjustRightInd w:val="0"/>
              <w:rPr>
                <w:rFonts w:ascii="Calibri" w:eastAsia="UniversLTStd-Light" w:hAnsi="Calibri" w:cs="Calibri"/>
                <w:color w:val="3F3B3A"/>
                <w:sz w:val="18"/>
                <w:szCs w:val="18"/>
              </w:rPr>
            </w:pPr>
            <w:r w:rsidRPr="00037D41">
              <w:rPr>
                <w:rFonts w:ascii="Calibri" w:eastAsia="UniversLTStd-Light" w:hAnsi="Calibri" w:cs="Calibri"/>
                <w:color w:val="3F3B3A"/>
                <w:sz w:val="18"/>
                <w:szCs w:val="18"/>
              </w:rPr>
              <w:t>More than 2</w:t>
            </w:r>
          </w:p>
          <w:p w:rsidR="009C19D0" w:rsidRPr="00205DBA" w:rsidRDefault="009C19D0" w:rsidP="009C19D0">
            <w:pPr>
              <w:rPr>
                <w:rFonts w:ascii="Calibri" w:eastAsia="-윤고딕320" w:hAnsi="Calibri" w:cs="Calibri"/>
                <w:color w:val="000000" w:themeColor="text1"/>
                <w:sz w:val="18"/>
                <w:szCs w:val="18"/>
              </w:rPr>
            </w:pPr>
          </w:p>
        </w:tc>
        <w:tc>
          <w:tcPr>
            <w:tcW w:w="1276" w:type="dxa"/>
            <w:tcBorders>
              <w:top w:val="single" w:sz="4" w:space="0" w:color="auto"/>
              <w:left w:val="single" w:sz="4" w:space="0" w:color="auto"/>
              <w:bottom w:val="single" w:sz="4" w:space="0" w:color="auto"/>
            </w:tcBorders>
            <w:vAlign w:val="center"/>
          </w:tcPr>
          <w:p w:rsidR="00E33519" w:rsidRPr="001E7E8E" w:rsidRDefault="00E33519" w:rsidP="00E33519">
            <w:pPr>
              <w:jc w:val="center"/>
              <w:rPr>
                <w:rFonts w:ascii="Calibri" w:eastAsia="-윤고딕320" w:hAnsi="Calibri" w:cs="Calibri"/>
                <w:color w:val="000000" w:themeColor="text1"/>
                <w:sz w:val="18"/>
                <w:szCs w:val="18"/>
              </w:rPr>
            </w:pPr>
            <w:r w:rsidRPr="001E7E8E">
              <w:rPr>
                <w:rFonts w:ascii="Calibri" w:eastAsia="UniversLTStd-Light" w:hAnsi="Calibri" w:cs="Calibri"/>
                <w:color w:val="3F3B3A"/>
                <w:sz w:val="18"/>
                <w:szCs w:val="18"/>
              </w:rPr>
              <w:t>USD 1,300</w:t>
            </w:r>
          </w:p>
        </w:tc>
      </w:tr>
    </w:tbl>
    <w:p w:rsidR="00E33519" w:rsidRDefault="00E33519" w:rsidP="00924067">
      <w:pPr>
        <w:widowControl/>
        <w:wordWrap/>
        <w:autoSpaceDE/>
        <w:autoSpaceDN/>
        <w:spacing w:after="0"/>
        <w:jc w:val="center"/>
        <w:rPr>
          <w:rFonts w:ascii="Calibri" w:eastAsia="MyriadPro-Semibold" w:hAnsi="Calibri" w:cs="Calibri"/>
          <w:b/>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2302"/>
        <w:gridCol w:w="851"/>
        <w:gridCol w:w="4394"/>
        <w:gridCol w:w="2518"/>
      </w:tblGrid>
      <w:tr w:rsidR="00460602" w:rsidRPr="00205DBA" w:rsidTr="00460602">
        <w:trPr>
          <w:trHeight w:val="283"/>
        </w:trPr>
        <w:tc>
          <w:tcPr>
            <w:tcW w:w="10065" w:type="dxa"/>
            <w:gridSpan w:val="4"/>
            <w:tcBorders>
              <w:top w:val="nil"/>
              <w:bottom w:val="single" w:sz="4" w:space="0" w:color="auto"/>
            </w:tcBorders>
            <w:shd w:val="clear" w:color="auto" w:fill="595959" w:themeFill="text1" w:themeFillTint="A6"/>
            <w:vAlign w:val="center"/>
          </w:tcPr>
          <w:p w:rsidR="00460602" w:rsidRPr="00205DBA" w:rsidRDefault="00460602" w:rsidP="00024A25">
            <w:pPr>
              <w:jc w:val="center"/>
              <w:rPr>
                <w:rFonts w:ascii="Calibri" w:eastAsia="UniversLTStd" w:hAnsi="Calibri" w:cs="Calibri"/>
                <w:b/>
                <w:color w:val="FFFFFF"/>
                <w:sz w:val="22"/>
              </w:rPr>
            </w:pPr>
            <w:r w:rsidRPr="00460602">
              <w:rPr>
                <w:rFonts w:ascii="Calibri" w:eastAsia="UniversLTStd" w:hAnsi="Calibri" w:cs="Calibri" w:hint="eastAsia"/>
                <w:b/>
                <w:color w:val="FFFFFF"/>
                <w:sz w:val="22"/>
              </w:rPr>
              <w:t>Booth fee Discounts (up to 10%)</w:t>
            </w:r>
          </w:p>
        </w:tc>
      </w:tr>
      <w:tr w:rsidR="00460602" w:rsidRPr="00205DBA" w:rsidTr="00460602">
        <w:trPr>
          <w:trHeight w:val="283"/>
        </w:trPr>
        <w:tc>
          <w:tcPr>
            <w:tcW w:w="2302" w:type="dxa"/>
            <w:tcBorders>
              <w:top w:val="single" w:sz="4" w:space="0" w:color="auto"/>
              <w:bottom w:val="nil"/>
              <w:right w:val="single" w:sz="4" w:space="0" w:color="auto"/>
            </w:tcBorders>
            <w:shd w:val="clear" w:color="auto" w:fill="595959" w:themeFill="text1" w:themeFillTint="A6"/>
            <w:vAlign w:val="center"/>
          </w:tcPr>
          <w:p w:rsidR="00460602" w:rsidRPr="00205DBA" w:rsidRDefault="00460602" w:rsidP="00460602">
            <w:pPr>
              <w:jc w:val="center"/>
              <w:rPr>
                <w:rFonts w:ascii="Calibri" w:eastAsia="-윤고딕320" w:hAnsi="Calibri" w:cs="Calibri"/>
                <w:b/>
                <w:color w:val="FFFFFF" w:themeColor="background1"/>
                <w:sz w:val="22"/>
              </w:rPr>
            </w:pPr>
            <w:r>
              <w:rPr>
                <w:rFonts w:ascii="Calibri" w:eastAsia="UniversLTStd" w:hAnsi="Calibri" w:cs="Calibri"/>
                <w:b/>
                <w:color w:val="FFFFFF"/>
                <w:sz w:val="22"/>
              </w:rPr>
              <w:t>Section</w:t>
            </w:r>
          </w:p>
        </w:tc>
        <w:tc>
          <w:tcPr>
            <w:tcW w:w="851" w:type="dxa"/>
            <w:tcBorders>
              <w:top w:val="single" w:sz="4" w:space="0" w:color="auto"/>
              <w:left w:val="single" w:sz="4" w:space="0" w:color="auto"/>
              <w:bottom w:val="nil"/>
              <w:right w:val="single" w:sz="4" w:space="0" w:color="auto"/>
            </w:tcBorders>
            <w:shd w:val="clear" w:color="auto" w:fill="595959" w:themeFill="text1" w:themeFillTint="A6"/>
            <w:vAlign w:val="center"/>
          </w:tcPr>
          <w:p w:rsidR="00460602" w:rsidRPr="00205DBA" w:rsidRDefault="00460602" w:rsidP="00024A25">
            <w:pPr>
              <w:jc w:val="center"/>
              <w:rPr>
                <w:rFonts w:ascii="Calibri" w:eastAsia="-윤고딕320" w:hAnsi="Calibri" w:cs="Calibri"/>
                <w:b/>
                <w:color w:val="FFFFFF" w:themeColor="background1"/>
                <w:sz w:val="22"/>
              </w:rPr>
            </w:pPr>
            <w:r>
              <w:rPr>
                <w:rFonts w:ascii="Calibri" w:eastAsia="UniversLTStd" w:hAnsi="Calibri" w:cs="Calibri"/>
                <w:b/>
                <w:color w:val="FFFFFF"/>
                <w:sz w:val="22"/>
              </w:rPr>
              <w:t>Rate</w:t>
            </w:r>
          </w:p>
        </w:tc>
        <w:tc>
          <w:tcPr>
            <w:tcW w:w="4394" w:type="dxa"/>
            <w:tcBorders>
              <w:top w:val="single" w:sz="4" w:space="0" w:color="auto"/>
              <w:left w:val="single" w:sz="4" w:space="0" w:color="auto"/>
              <w:bottom w:val="nil"/>
              <w:right w:val="single" w:sz="4" w:space="0" w:color="auto"/>
            </w:tcBorders>
            <w:shd w:val="clear" w:color="auto" w:fill="595959" w:themeFill="text1" w:themeFillTint="A6"/>
            <w:vAlign w:val="center"/>
          </w:tcPr>
          <w:p w:rsidR="00460602" w:rsidRPr="00205DBA" w:rsidRDefault="00460602" w:rsidP="00024A25">
            <w:pPr>
              <w:jc w:val="center"/>
              <w:rPr>
                <w:rFonts w:ascii="Calibri" w:eastAsia="-윤고딕320" w:hAnsi="Calibri" w:cs="Calibri"/>
                <w:b/>
                <w:color w:val="FFFFFF" w:themeColor="background1"/>
                <w:sz w:val="22"/>
              </w:rPr>
            </w:pPr>
            <w:r>
              <w:rPr>
                <w:rFonts w:ascii="Calibri" w:eastAsia="UniversLTStd" w:hAnsi="Calibri" w:cs="Calibri"/>
                <w:b/>
                <w:color w:val="FFFFFF"/>
                <w:sz w:val="22"/>
              </w:rPr>
              <w:t>Qualification</w:t>
            </w:r>
          </w:p>
        </w:tc>
        <w:tc>
          <w:tcPr>
            <w:tcW w:w="2518" w:type="dxa"/>
            <w:tcBorders>
              <w:top w:val="single" w:sz="4" w:space="0" w:color="auto"/>
              <w:left w:val="single" w:sz="4" w:space="0" w:color="auto"/>
              <w:bottom w:val="nil"/>
            </w:tcBorders>
            <w:shd w:val="clear" w:color="auto" w:fill="595959" w:themeFill="text1" w:themeFillTint="A6"/>
            <w:vAlign w:val="center"/>
          </w:tcPr>
          <w:p w:rsidR="00460602" w:rsidRPr="00205DBA" w:rsidRDefault="00460602" w:rsidP="00024A25">
            <w:pPr>
              <w:jc w:val="center"/>
              <w:rPr>
                <w:rFonts w:ascii="Calibri" w:eastAsia="-윤고딕320" w:hAnsi="Calibri" w:cs="Calibri"/>
                <w:b/>
                <w:color w:val="FFFFFF" w:themeColor="background1"/>
                <w:sz w:val="22"/>
              </w:rPr>
            </w:pPr>
            <w:r>
              <w:rPr>
                <w:rFonts w:ascii="Calibri" w:eastAsia="UniversLTStd" w:hAnsi="Calibri" w:cs="Calibri"/>
                <w:b/>
                <w:color w:val="FFFFFF"/>
                <w:sz w:val="22"/>
              </w:rPr>
              <w:t>Remarks</w:t>
            </w:r>
          </w:p>
        </w:tc>
      </w:tr>
      <w:tr w:rsidR="00460602" w:rsidRPr="001E7E8E" w:rsidTr="002313BA">
        <w:trPr>
          <w:trHeight w:val="373"/>
        </w:trPr>
        <w:tc>
          <w:tcPr>
            <w:tcW w:w="2302" w:type="dxa"/>
            <w:tcBorders>
              <w:top w:val="nil"/>
              <w:bottom w:val="single" w:sz="4" w:space="0" w:color="auto"/>
              <w:right w:val="single" w:sz="4" w:space="0" w:color="auto"/>
            </w:tcBorders>
            <w:vAlign w:val="center"/>
          </w:tcPr>
          <w:p w:rsidR="00460602" w:rsidRPr="00E33519" w:rsidRDefault="00460602" w:rsidP="00024A25">
            <w:pPr>
              <w:jc w:val="both"/>
              <w:rPr>
                <w:rFonts w:ascii="Calibri" w:eastAsia="UniversLTStd-Light" w:hAnsi="Calibri" w:cs="Calibri"/>
                <w:color w:val="3F3B3A"/>
                <w:sz w:val="18"/>
                <w:szCs w:val="18"/>
              </w:rPr>
            </w:pPr>
            <w:r w:rsidRPr="00460602">
              <w:rPr>
                <w:rFonts w:ascii="Calibri" w:eastAsia="UniversLTStd-Light" w:hAnsi="Calibri" w:cs="Calibri"/>
                <w:color w:val="3F3B3A"/>
                <w:sz w:val="18"/>
                <w:szCs w:val="18"/>
              </w:rPr>
              <w:t>Early registration</w:t>
            </w:r>
          </w:p>
        </w:tc>
        <w:tc>
          <w:tcPr>
            <w:tcW w:w="851" w:type="dxa"/>
            <w:tcBorders>
              <w:top w:val="nil"/>
              <w:left w:val="single" w:sz="4" w:space="0" w:color="auto"/>
              <w:bottom w:val="single" w:sz="4" w:space="0" w:color="auto"/>
              <w:right w:val="single" w:sz="4" w:space="0" w:color="auto"/>
            </w:tcBorders>
            <w:vAlign w:val="center"/>
          </w:tcPr>
          <w:p w:rsidR="00460602" w:rsidRPr="00460602" w:rsidRDefault="00460602" w:rsidP="00460602">
            <w:pPr>
              <w:jc w:val="center"/>
              <w:rPr>
                <w:rFonts w:ascii="Cambria" w:eastAsia="-윤고딕320" w:hAnsi="Cambria" w:cs="Calibri"/>
                <w:color w:val="000000" w:themeColor="text1"/>
                <w:sz w:val="18"/>
                <w:szCs w:val="18"/>
              </w:rPr>
            </w:pPr>
            <w:r w:rsidRPr="00460602">
              <w:rPr>
                <w:rFonts w:ascii="Calibri" w:eastAsia="UniversLTStd-Light" w:hAnsi="Calibri" w:cs="Calibri" w:hint="eastAsia"/>
                <w:color w:val="3F3B3A"/>
                <w:sz w:val="18"/>
                <w:szCs w:val="18"/>
              </w:rPr>
              <w:t>5%</w:t>
            </w:r>
          </w:p>
        </w:tc>
        <w:tc>
          <w:tcPr>
            <w:tcW w:w="4394" w:type="dxa"/>
            <w:tcBorders>
              <w:top w:val="nil"/>
              <w:left w:val="single" w:sz="4" w:space="0" w:color="auto"/>
              <w:bottom w:val="single" w:sz="4" w:space="0" w:color="auto"/>
              <w:right w:val="single" w:sz="4" w:space="0" w:color="auto"/>
            </w:tcBorders>
            <w:vAlign w:val="center"/>
          </w:tcPr>
          <w:p w:rsidR="00460602" w:rsidRPr="00460602" w:rsidRDefault="00460602" w:rsidP="003E6F6E">
            <w:pPr>
              <w:jc w:val="both"/>
              <w:rPr>
                <w:rFonts w:ascii="Calibri" w:eastAsia="UniversLTStd-Light" w:hAnsi="Calibri" w:cs="Calibri"/>
                <w:color w:val="3F3B3A"/>
                <w:sz w:val="18"/>
                <w:szCs w:val="18"/>
              </w:rPr>
            </w:pPr>
            <w:r w:rsidRPr="00460602">
              <w:rPr>
                <w:rFonts w:ascii="Calibri" w:eastAsia="UniversLTStd-Light" w:hAnsi="Calibri" w:cs="Calibri"/>
                <w:color w:val="3F3B3A"/>
                <w:sz w:val="18"/>
                <w:szCs w:val="18"/>
              </w:rPr>
              <w:t>Those who Submit the application by 3.31</w:t>
            </w:r>
            <w:r w:rsidRPr="00E620B9">
              <w:rPr>
                <w:rFonts w:ascii="Calibri" w:eastAsia="바탕" w:hAnsi="Calibri" w:cs="Calibri"/>
                <w:color w:val="3F3B3A"/>
                <w:sz w:val="18"/>
                <w:szCs w:val="18"/>
                <w:vertAlign w:val="superscript"/>
              </w:rPr>
              <w:t xml:space="preserve"> st</w:t>
            </w:r>
            <w:r w:rsidR="00316BDA">
              <w:rPr>
                <w:rFonts w:ascii="Calibri" w:eastAsia="UniversLTStd-Light" w:hAnsi="Calibri" w:cs="Calibri"/>
                <w:color w:val="3F3B3A"/>
                <w:sz w:val="18"/>
                <w:szCs w:val="18"/>
              </w:rPr>
              <w:t xml:space="preserve"> (Wed</w:t>
            </w:r>
            <w:r w:rsidRPr="00460602">
              <w:rPr>
                <w:rFonts w:ascii="Calibri" w:eastAsia="UniversLTStd-Light" w:hAnsi="Calibri" w:cs="Calibri"/>
                <w:color w:val="3F3B3A"/>
                <w:sz w:val="18"/>
                <w:szCs w:val="18"/>
              </w:rPr>
              <w:t>), ,20</w:t>
            </w:r>
            <w:r w:rsidR="003E6F6E">
              <w:rPr>
                <w:rFonts w:ascii="Calibri" w:eastAsia="UniversLTStd-Light" w:hAnsi="Calibri" w:cs="Calibri"/>
                <w:color w:val="3F3B3A"/>
                <w:sz w:val="18"/>
                <w:szCs w:val="18"/>
              </w:rPr>
              <w:t>21</w:t>
            </w:r>
          </w:p>
        </w:tc>
        <w:tc>
          <w:tcPr>
            <w:tcW w:w="2518" w:type="dxa"/>
            <w:vMerge w:val="restart"/>
            <w:tcBorders>
              <w:top w:val="nil"/>
              <w:left w:val="single" w:sz="4" w:space="0" w:color="auto"/>
            </w:tcBorders>
            <w:vAlign w:val="center"/>
          </w:tcPr>
          <w:p w:rsidR="00460602" w:rsidRPr="001E7E8E" w:rsidRDefault="00460602" w:rsidP="00460602">
            <w:pPr>
              <w:jc w:val="both"/>
              <w:rPr>
                <w:rFonts w:ascii="Calibri" w:eastAsia="-윤고딕320" w:hAnsi="Calibri" w:cs="Calibri"/>
                <w:color w:val="000000" w:themeColor="text1"/>
                <w:sz w:val="18"/>
                <w:szCs w:val="18"/>
              </w:rPr>
            </w:pPr>
            <w:r w:rsidRPr="00460602">
              <w:rPr>
                <w:rFonts w:ascii="Calibri" w:eastAsia="UniversLTStd-Light" w:hAnsi="Calibri" w:cs="Calibri"/>
                <w:color w:val="3F3B3A"/>
                <w:sz w:val="18"/>
                <w:szCs w:val="18"/>
              </w:rPr>
              <w:t>Provide 10% discou</w:t>
            </w:r>
            <w:r w:rsidR="00253A3E">
              <w:rPr>
                <w:rFonts w:ascii="Calibri" w:eastAsia="UniversLTStd-Light" w:hAnsi="Calibri" w:cs="Calibri"/>
                <w:color w:val="3F3B3A"/>
                <w:sz w:val="18"/>
                <w:szCs w:val="18"/>
              </w:rPr>
              <w:t>nts</w:t>
            </w:r>
            <w:r w:rsidR="00253A3E">
              <w:rPr>
                <w:rFonts w:ascii="Calibri" w:eastAsia="UniversLTStd-Light" w:hAnsi="Calibri" w:cs="Calibri"/>
                <w:color w:val="3F3B3A"/>
                <w:sz w:val="18"/>
                <w:szCs w:val="18"/>
              </w:rPr>
              <w:br/>
              <w:t>if you are applicable for b</w:t>
            </w:r>
            <w:r w:rsidRPr="00460602">
              <w:rPr>
                <w:rFonts w:ascii="Calibri" w:eastAsia="UniversLTStd-Light" w:hAnsi="Calibri" w:cs="Calibri"/>
                <w:color w:val="3F3B3A"/>
                <w:sz w:val="18"/>
                <w:szCs w:val="18"/>
              </w:rPr>
              <w:t>oth</w:t>
            </w:r>
            <w:r>
              <w:rPr>
                <w:rFonts w:ascii="Calibri" w:eastAsia="UniversLTStd-Light" w:hAnsi="Calibri" w:cs="Calibri"/>
                <w:color w:val="3F3B3A"/>
                <w:sz w:val="18"/>
                <w:szCs w:val="18"/>
              </w:rPr>
              <w:t>.</w:t>
            </w:r>
          </w:p>
        </w:tc>
      </w:tr>
      <w:tr w:rsidR="00460602" w:rsidRPr="001E7E8E" w:rsidTr="002313BA">
        <w:trPr>
          <w:trHeight w:val="397"/>
        </w:trPr>
        <w:tc>
          <w:tcPr>
            <w:tcW w:w="2302" w:type="dxa"/>
            <w:tcBorders>
              <w:top w:val="single" w:sz="4" w:space="0" w:color="auto"/>
              <w:bottom w:val="single" w:sz="4" w:space="0" w:color="auto"/>
              <w:right w:val="single" w:sz="4" w:space="0" w:color="auto"/>
            </w:tcBorders>
            <w:vAlign w:val="center"/>
          </w:tcPr>
          <w:p w:rsidR="00460602" w:rsidRPr="00205DBA" w:rsidRDefault="00460602" w:rsidP="00460602">
            <w:pPr>
              <w:jc w:val="both"/>
              <w:rPr>
                <w:rFonts w:ascii="Calibri" w:eastAsia="-윤고딕320" w:hAnsi="Calibri" w:cs="Calibri"/>
                <w:color w:val="000000" w:themeColor="text1"/>
                <w:sz w:val="18"/>
                <w:szCs w:val="18"/>
              </w:rPr>
            </w:pPr>
            <w:r w:rsidRPr="00460602">
              <w:rPr>
                <w:rFonts w:ascii="Calibri" w:eastAsia="UniversLTStd-Light" w:hAnsi="Calibri" w:cs="Calibri"/>
                <w:color w:val="3F3B3A"/>
                <w:sz w:val="18"/>
                <w:szCs w:val="18"/>
              </w:rPr>
              <w:t>Registered guests</w:t>
            </w:r>
          </w:p>
        </w:tc>
        <w:tc>
          <w:tcPr>
            <w:tcW w:w="851" w:type="dxa"/>
            <w:tcBorders>
              <w:top w:val="single" w:sz="4" w:space="0" w:color="auto"/>
              <w:left w:val="single" w:sz="4" w:space="0" w:color="auto"/>
              <w:bottom w:val="single" w:sz="4" w:space="0" w:color="auto"/>
              <w:right w:val="single" w:sz="4" w:space="0" w:color="auto"/>
            </w:tcBorders>
            <w:vAlign w:val="center"/>
          </w:tcPr>
          <w:p w:rsidR="00460602" w:rsidRPr="00E33519" w:rsidRDefault="00460602" w:rsidP="00460602">
            <w:pPr>
              <w:ind w:left="180" w:hangingChars="100" w:hanging="180"/>
              <w:jc w:val="center"/>
              <w:rPr>
                <w:rFonts w:ascii="Calibri" w:eastAsia="-윤고딕320" w:hAnsi="Calibri" w:cs="Calibri"/>
                <w:color w:val="000000" w:themeColor="text1"/>
                <w:sz w:val="18"/>
                <w:szCs w:val="18"/>
              </w:rPr>
            </w:pPr>
            <w:r w:rsidRPr="00460602">
              <w:rPr>
                <w:rFonts w:ascii="Calibri" w:eastAsia="UniversLTStd-Light" w:hAnsi="Calibri" w:cs="Calibri" w:hint="eastAsia"/>
                <w:color w:val="3F3B3A"/>
                <w:sz w:val="18"/>
                <w:szCs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460602" w:rsidRPr="00205DBA" w:rsidRDefault="00460602" w:rsidP="003E6F6E">
            <w:pPr>
              <w:jc w:val="both"/>
              <w:rPr>
                <w:rFonts w:ascii="Calibri" w:eastAsia="-윤고딕320" w:hAnsi="Calibri" w:cs="Calibri"/>
                <w:color w:val="000000" w:themeColor="text1"/>
                <w:sz w:val="18"/>
                <w:szCs w:val="18"/>
              </w:rPr>
            </w:pPr>
            <w:r w:rsidRPr="00460602">
              <w:rPr>
                <w:rFonts w:ascii="Calibri" w:eastAsia="UniversLTStd-Light" w:hAnsi="Calibri" w:cs="Calibri"/>
                <w:color w:val="3F3B3A"/>
                <w:sz w:val="18"/>
                <w:szCs w:val="18"/>
              </w:rPr>
              <w:t>Those who have participated in the DIF, (201</w:t>
            </w:r>
            <w:r w:rsidR="003E6F6E">
              <w:rPr>
                <w:rFonts w:ascii="Calibri" w:eastAsia="UniversLTStd-Light" w:hAnsi="Calibri" w:cs="Calibri"/>
                <w:color w:val="3F3B3A"/>
                <w:sz w:val="18"/>
                <w:szCs w:val="18"/>
              </w:rPr>
              <w:t>7</w:t>
            </w:r>
            <w:r w:rsidR="00316BDA">
              <w:rPr>
                <w:rFonts w:ascii="Calibri" w:eastAsia="UniversLTStd-Light" w:hAnsi="Calibri" w:cs="Calibri"/>
                <w:color w:val="3F3B3A"/>
                <w:sz w:val="18"/>
                <w:szCs w:val="18"/>
              </w:rPr>
              <w:t>~2020</w:t>
            </w:r>
            <w:r w:rsidRPr="00460602">
              <w:rPr>
                <w:rFonts w:ascii="Calibri" w:eastAsia="UniversLTStd-Light" w:hAnsi="Calibri" w:cs="Calibri"/>
                <w:color w:val="3F3B3A"/>
                <w:sz w:val="18"/>
                <w:szCs w:val="18"/>
              </w:rPr>
              <w:t>)</w:t>
            </w:r>
          </w:p>
        </w:tc>
        <w:tc>
          <w:tcPr>
            <w:tcW w:w="2518" w:type="dxa"/>
            <w:vMerge/>
            <w:tcBorders>
              <w:left w:val="single" w:sz="4" w:space="0" w:color="auto"/>
              <w:bottom w:val="single" w:sz="4" w:space="0" w:color="auto"/>
            </w:tcBorders>
            <w:vAlign w:val="center"/>
          </w:tcPr>
          <w:p w:rsidR="00460602" w:rsidRPr="001E7E8E" w:rsidRDefault="00460602" w:rsidP="00024A25">
            <w:pPr>
              <w:jc w:val="center"/>
              <w:rPr>
                <w:rFonts w:ascii="Calibri" w:eastAsia="-윤고딕320" w:hAnsi="Calibri" w:cs="Calibri"/>
                <w:color w:val="000000" w:themeColor="text1"/>
                <w:sz w:val="18"/>
                <w:szCs w:val="18"/>
              </w:rPr>
            </w:pPr>
          </w:p>
        </w:tc>
      </w:tr>
      <w:tr w:rsidR="00460602" w:rsidRPr="001E7E8E" w:rsidTr="00460602">
        <w:trPr>
          <w:trHeight w:val="397"/>
        </w:trPr>
        <w:tc>
          <w:tcPr>
            <w:tcW w:w="2302" w:type="dxa"/>
            <w:tcBorders>
              <w:top w:val="single" w:sz="4" w:space="0" w:color="auto"/>
              <w:bottom w:val="single" w:sz="4" w:space="0" w:color="auto"/>
              <w:right w:val="single" w:sz="4" w:space="0" w:color="auto"/>
            </w:tcBorders>
            <w:vAlign w:val="center"/>
          </w:tcPr>
          <w:p w:rsidR="00460602" w:rsidRPr="00205DBA" w:rsidRDefault="00460602" w:rsidP="00460602">
            <w:pPr>
              <w:jc w:val="both"/>
              <w:rPr>
                <w:rFonts w:ascii="Calibri" w:eastAsia="-윤고딕320" w:hAnsi="Calibri" w:cs="Calibri"/>
                <w:color w:val="000000" w:themeColor="text1"/>
                <w:sz w:val="18"/>
                <w:szCs w:val="18"/>
              </w:rPr>
            </w:pPr>
            <w:r w:rsidRPr="00460602">
              <w:rPr>
                <w:rFonts w:ascii="Calibri" w:eastAsia="UniversLTStd-Light" w:hAnsi="Calibri" w:cs="Calibri"/>
                <w:color w:val="3F3B3A"/>
                <w:sz w:val="18"/>
                <w:szCs w:val="18"/>
              </w:rPr>
              <w:t>Membership</w:t>
            </w:r>
            <w:r>
              <w:rPr>
                <w:rFonts w:ascii="Calibri" w:eastAsia="UniversLTStd-Light" w:hAnsi="Calibri" w:cs="Calibri"/>
                <w:color w:val="3F3B3A"/>
                <w:sz w:val="18"/>
                <w:szCs w:val="18"/>
              </w:rPr>
              <w:t xml:space="preserve"> </w:t>
            </w:r>
            <w:r w:rsidRPr="00460602">
              <w:rPr>
                <w:rFonts w:ascii="Calibri" w:eastAsia="UniversLTStd-Light" w:hAnsi="Calibri" w:cs="Calibri"/>
                <w:color w:val="3F3B3A"/>
                <w:sz w:val="18"/>
                <w:szCs w:val="18"/>
              </w:rPr>
              <w:t>of Organizers</w:t>
            </w:r>
          </w:p>
        </w:tc>
        <w:tc>
          <w:tcPr>
            <w:tcW w:w="851" w:type="dxa"/>
            <w:tcBorders>
              <w:top w:val="single" w:sz="4" w:space="0" w:color="auto"/>
              <w:left w:val="single" w:sz="4" w:space="0" w:color="auto"/>
              <w:bottom w:val="single" w:sz="4" w:space="0" w:color="auto"/>
              <w:right w:val="single" w:sz="4" w:space="0" w:color="auto"/>
            </w:tcBorders>
            <w:vAlign w:val="center"/>
          </w:tcPr>
          <w:p w:rsidR="00460602" w:rsidRPr="00E33519" w:rsidRDefault="00460602" w:rsidP="00460602">
            <w:pPr>
              <w:ind w:left="180" w:hangingChars="100" w:hanging="180"/>
              <w:jc w:val="center"/>
              <w:rPr>
                <w:rFonts w:ascii="Calibri" w:eastAsia="-윤고딕320" w:hAnsi="Calibri" w:cs="Calibri"/>
                <w:color w:val="000000" w:themeColor="text1"/>
                <w:sz w:val="18"/>
                <w:szCs w:val="18"/>
              </w:rPr>
            </w:pPr>
            <w:r>
              <w:rPr>
                <w:rFonts w:ascii="Calibri" w:eastAsia="UniversLTStd-Light" w:hAnsi="Calibri" w:cs="Calibri"/>
                <w:color w:val="3F3B3A"/>
                <w:sz w:val="18"/>
                <w:szCs w:val="18"/>
              </w:rPr>
              <w:t>10</w:t>
            </w:r>
            <w:r w:rsidRPr="00460602">
              <w:rPr>
                <w:rFonts w:ascii="Calibri" w:eastAsia="UniversLTStd-Light" w:hAnsi="Calibri" w:cs="Calibri" w:hint="eastAsia"/>
                <w:color w:val="3F3B3A"/>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rsidR="00460602" w:rsidRDefault="00460602" w:rsidP="00460602">
            <w:pPr>
              <w:jc w:val="both"/>
              <w:rPr>
                <w:rFonts w:ascii="Calibri" w:eastAsia="UniversLTStd-Light" w:hAnsi="Calibri" w:cs="Calibri"/>
                <w:color w:val="3F3B3A"/>
                <w:sz w:val="18"/>
                <w:szCs w:val="18"/>
              </w:rPr>
            </w:pPr>
            <w:r w:rsidRPr="00460602">
              <w:rPr>
                <w:rFonts w:ascii="Calibri" w:eastAsia="UniversLTStd-Light" w:hAnsi="Calibri" w:cs="Calibri"/>
                <w:color w:val="3F3B3A"/>
                <w:sz w:val="18"/>
                <w:szCs w:val="18"/>
              </w:rPr>
              <w:t>Those who have a membership of Organizer company</w:t>
            </w:r>
          </w:p>
        </w:tc>
        <w:tc>
          <w:tcPr>
            <w:tcW w:w="2518" w:type="dxa"/>
            <w:tcBorders>
              <w:top w:val="single" w:sz="4" w:space="0" w:color="auto"/>
              <w:left w:val="single" w:sz="4" w:space="0" w:color="auto"/>
              <w:bottom w:val="single" w:sz="4" w:space="0" w:color="auto"/>
            </w:tcBorders>
            <w:vAlign w:val="center"/>
          </w:tcPr>
          <w:p w:rsidR="00460602" w:rsidRPr="001E7E8E" w:rsidRDefault="00460602" w:rsidP="00460602">
            <w:pPr>
              <w:jc w:val="both"/>
              <w:rPr>
                <w:rFonts w:ascii="Calibri" w:eastAsia="UniversLTStd-Light" w:hAnsi="Calibri" w:cs="Calibri"/>
                <w:color w:val="3F3B3A"/>
                <w:sz w:val="18"/>
                <w:szCs w:val="18"/>
              </w:rPr>
            </w:pPr>
            <w:r w:rsidRPr="00460602">
              <w:rPr>
                <w:rFonts w:ascii="Calibri" w:eastAsia="UniversLTStd-Light" w:hAnsi="Calibri" w:cs="Calibri"/>
                <w:color w:val="3F3B3A"/>
                <w:sz w:val="18"/>
                <w:szCs w:val="18"/>
              </w:rPr>
              <w:t>Proo</w:t>
            </w:r>
            <w:r>
              <w:rPr>
                <w:rFonts w:ascii="Calibri" w:eastAsia="UniversLTStd-Light" w:hAnsi="Calibri" w:cs="Calibri"/>
                <w:color w:val="3F3B3A"/>
                <w:sz w:val="18"/>
                <w:szCs w:val="18"/>
              </w:rPr>
              <w:t>f of the membership is required.</w:t>
            </w:r>
          </w:p>
        </w:tc>
      </w:tr>
    </w:tbl>
    <w:p w:rsidR="00460602" w:rsidRDefault="00460602" w:rsidP="00924067">
      <w:pPr>
        <w:widowControl/>
        <w:wordWrap/>
        <w:autoSpaceDE/>
        <w:autoSpaceDN/>
        <w:spacing w:after="0"/>
        <w:jc w:val="center"/>
        <w:rPr>
          <w:rFonts w:ascii="Calibri" w:eastAsia="MyriadPro-Semibold" w:hAnsi="Calibri" w:cs="Calibri"/>
          <w:b/>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2156"/>
        <w:gridCol w:w="1647"/>
        <w:gridCol w:w="3809"/>
        <w:gridCol w:w="2453"/>
      </w:tblGrid>
      <w:tr w:rsidR="00447C87" w:rsidRPr="00205DBA" w:rsidTr="00024A25">
        <w:trPr>
          <w:trHeight w:val="283"/>
        </w:trPr>
        <w:tc>
          <w:tcPr>
            <w:tcW w:w="10065" w:type="dxa"/>
            <w:gridSpan w:val="4"/>
            <w:tcBorders>
              <w:top w:val="nil"/>
              <w:bottom w:val="single" w:sz="4" w:space="0" w:color="auto"/>
            </w:tcBorders>
            <w:shd w:val="clear" w:color="auto" w:fill="595959" w:themeFill="text1" w:themeFillTint="A6"/>
            <w:vAlign w:val="center"/>
          </w:tcPr>
          <w:p w:rsidR="00447C87" w:rsidRPr="00205DBA" w:rsidRDefault="00447C87" w:rsidP="00024A25">
            <w:pPr>
              <w:jc w:val="center"/>
              <w:rPr>
                <w:rFonts w:ascii="Calibri" w:eastAsia="UniversLTStd" w:hAnsi="Calibri" w:cs="Calibri"/>
                <w:b/>
                <w:color w:val="FFFFFF"/>
                <w:sz w:val="22"/>
              </w:rPr>
            </w:pPr>
            <w:r>
              <w:rPr>
                <w:rFonts w:ascii="Calibri" w:eastAsia="UniversLTStd" w:hAnsi="Calibri" w:cs="Calibri"/>
                <w:b/>
                <w:color w:val="FFFFFF"/>
                <w:sz w:val="22"/>
              </w:rPr>
              <w:t>Other fee</w:t>
            </w:r>
          </w:p>
        </w:tc>
      </w:tr>
      <w:tr w:rsidR="00447C87" w:rsidRPr="00205DBA" w:rsidTr="00253A3E">
        <w:trPr>
          <w:trHeight w:val="283"/>
        </w:trPr>
        <w:tc>
          <w:tcPr>
            <w:tcW w:w="7611" w:type="dxa"/>
            <w:gridSpan w:val="3"/>
            <w:tcBorders>
              <w:top w:val="single" w:sz="4" w:space="0" w:color="auto"/>
              <w:bottom w:val="nil"/>
              <w:right w:val="single" w:sz="4" w:space="0" w:color="auto"/>
            </w:tcBorders>
            <w:shd w:val="clear" w:color="auto" w:fill="595959" w:themeFill="text1" w:themeFillTint="A6"/>
            <w:vAlign w:val="center"/>
          </w:tcPr>
          <w:p w:rsidR="00447C87" w:rsidRPr="00205DBA" w:rsidRDefault="00447C87" w:rsidP="00447C87">
            <w:pPr>
              <w:jc w:val="center"/>
              <w:rPr>
                <w:rFonts w:ascii="Calibri" w:eastAsia="-윤고딕320" w:hAnsi="Calibri" w:cs="Calibri"/>
                <w:b/>
                <w:color w:val="FFFFFF" w:themeColor="background1"/>
                <w:sz w:val="22"/>
              </w:rPr>
            </w:pPr>
            <w:r>
              <w:rPr>
                <w:rFonts w:ascii="Calibri" w:eastAsia="UniversLTStd" w:hAnsi="Calibri" w:cs="Calibri"/>
                <w:b/>
                <w:color w:val="FFFFFF"/>
                <w:sz w:val="22"/>
              </w:rPr>
              <w:t>Section</w:t>
            </w:r>
          </w:p>
        </w:tc>
        <w:tc>
          <w:tcPr>
            <w:tcW w:w="2454" w:type="dxa"/>
            <w:tcBorders>
              <w:top w:val="single" w:sz="4" w:space="0" w:color="auto"/>
              <w:left w:val="single" w:sz="4" w:space="0" w:color="auto"/>
              <w:bottom w:val="nil"/>
            </w:tcBorders>
            <w:shd w:val="clear" w:color="auto" w:fill="595959" w:themeFill="text1" w:themeFillTint="A6"/>
            <w:vAlign w:val="center"/>
          </w:tcPr>
          <w:p w:rsidR="00447C87" w:rsidRPr="00205DBA" w:rsidRDefault="00447C87" w:rsidP="00024A25">
            <w:pPr>
              <w:jc w:val="center"/>
              <w:rPr>
                <w:rFonts w:ascii="Calibri" w:eastAsia="-윤고딕320" w:hAnsi="Calibri" w:cs="Calibri"/>
                <w:b/>
                <w:color w:val="FFFFFF" w:themeColor="background1"/>
                <w:sz w:val="22"/>
              </w:rPr>
            </w:pPr>
            <w:r>
              <w:rPr>
                <w:rFonts w:ascii="Calibri" w:eastAsia="UniversLTStd" w:hAnsi="Calibri" w:cs="Calibri"/>
                <w:b/>
                <w:color w:val="FFFFFF"/>
                <w:sz w:val="22"/>
              </w:rPr>
              <w:t>Fee (VAT excluded)</w:t>
            </w:r>
          </w:p>
        </w:tc>
      </w:tr>
      <w:tr w:rsidR="00253A3E" w:rsidRPr="001E7E8E" w:rsidTr="00253A3E">
        <w:trPr>
          <w:trHeight w:val="373"/>
        </w:trPr>
        <w:tc>
          <w:tcPr>
            <w:tcW w:w="7611" w:type="dxa"/>
            <w:gridSpan w:val="3"/>
            <w:tcBorders>
              <w:top w:val="nil"/>
              <w:bottom w:val="single" w:sz="4" w:space="0" w:color="auto"/>
              <w:right w:val="single" w:sz="4" w:space="0" w:color="auto"/>
            </w:tcBorders>
            <w:vAlign w:val="center"/>
          </w:tcPr>
          <w:p w:rsidR="00253A3E" w:rsidRPr="00460602" w:rsidRDefault="00253A3E" w:rsidP="00253A3E">
            <w:pPr>
              <w:rPr>
                <w:rFonts w:ascii="Calibri" w:eastAsia="UniversLTStd-Light" w:hAnsi="Calibri" w:cs="Calibri"/>
                <w:color w:val="3F3B3A"/>
                <w:sz w:val="18"/>
                <w:szCs w:val="18"/>
              </w:rPr>
            </w:pPr>
            <w:r w:rsidRPr="00E47967">
              <w:rPr>
                <w:rFonts w:ascii="Calibri" w:eastAsia="UniversLTStd-Light" w:hAnsi="Calibri" w:cs="Calibri"/>
                <w:color w:val="3F3B3A"/>
                <w:sz w:val="18"/>
                <w:szCs w:val="18"/>
              </w:rPr>
              <w:t>Internet</w:t>
            </w:r>
          </w:p>
        </w:tc>
        <w:tc>
          <w:tcPr>
            <w:tcW w:w="2454" w:type="dxa"/>
            <w:tcBorders>
              <w:top w:val="nil"/>
              <w:left w:val="single" w:sz="4" w:space="0" w:color="auto"/>
            </w:tcBorders>
            <w:vAlign w:val="center"/>
          </w:tcPr>
          <w:p w:rsidR="00253A3E" w:rsidRPr="001E7E8E" w:rsidRDefault="00043FDC" w:rsidP="00043FDC">
            <w:pPr>
              <w:rPr>
                <w:rFonts w:ascii="Calibri" w:eastAsia="-윤고딕320" w:hAnsi="Calibri" w:cs="Calibri"/>
                <w:color w:val="000000" w:themeColor="text1"/>
                <w:sz w:val="18"/>
                <w:szCs w:val="18"/>
              </w:rPr>
            </w:pPr>
            <w:r w:rsidRPr="00043FDC">
              <w:rPr>
                <w:rFonts w:ascii="Calibri" w:eastAsia="UniversLTStd-Light" w:hAnsi="Calibri" w:cs="Calibri"/>
                <w:color w:val="3F3B3A"/>
                <w:sz w:val="18"/>
                <w:szCs w:val="18"/>
              </w:rPr>
              <w:t>USD $100/ line</w:t>
            </w:r>
          </w:p>
        </w:tc>
      </w:tr>
      <w:tr w:rsidR="00253A3E" w:rsidRPr="001E7E8E" w:rsidTr="009C04F7">
        <w:trPr>
          <w:trHeight w:val="397"/>
        </w:trPr>
        <w:tc>
          <w:tcPr>
            <w:tcW w:w="7617" w:type="dxa"/>
            <w:gridSpan w:val="3"/>
            <w:tcBorders>
              <w:top w:val="single" w:sz="4" w:space="0" w:color="auto"/>
              <w:bottom w:val="single" w:sz="4" w:space="0" w:color="auto"/>
              <w:right w:val="single" w:sz="4" w:space="0" w:color="auto"/>
            </w:tcBorders>
            <w:vAlign w:val="center"/>
          </w:tcPr>
          <w:p w:rsidR="00253A3E" w:rsidRPr="00205DBA" w:rsidRDefault="00253A3E" w:rsidP="00253A3E">
            <w:pPr>
              <w:rPr>
                <w:rFonts w:ascii="Calibri" w:eastAsia="-윤고딕320" w:hAnsi="Calibri" w:cs="Calibri"/>
                <w:color w:val="000000" w:themeColor="text1"/>
                <w:sz w:val="18"/>
                <w:szCs w:val="18"/>
              </w:rPr>
            </w:pPr>
            <w:r w:rsidRPr="00E47967">
              <w:rPr>
                <w:rFonts w:ascii="Calibri" w:eastAsia="UniversLTStd-Light" w:hAnsi="Calibri" w:cs="Calibri"/>
                <w:color w:val="3F3B3A"/>
                <w:sz w:val="18"/>
                <w:szCs w:val="18"/>
              </w:rPr>
              <w:t>Telephone(FAX)</w:t>
            </w:r>
          </w:p>
        </w:tc>
        <w:tc>
          <w:tcPr>
            <w:tcW w:w="2264" w:type="dxa"/>
            <w:tcBorders>
              <w:left w:val="single" w:sz="4" w:space="0" w:color="auto"/>
              <w:bottom w:val="single" w:sz="4" w:space="0" w:color="auto"/>
            </w:tcBorders>
            <w:vAlign w:val="center"/>
          </w:tcPr>
          <w:p w:rsidR="00253A3E" w:rsidRPr="001E7E8E" w:rsidRDefault="00043FDC" w:rsidP="00043FDC">
            <w:pPr>
              <w:rPr>
                <w:rFonts w:ascii="Calibri" w:eastAsia="-윤고딕320" w:hAnsi="Calibri" w:cs="Calibri"/>
                <w:color w:val="000000" w:themeColor="text1"/>
                <w:sz w:val="18"/>
                <w:szCs w:val="18"/>
              </w:rPr>
            </w:pPr>
            <w:r w:rsidRPr="00043FDC">
              <w:rPr>
                <w:rFonts w:ascii="Calibri" w:eastAsia="UniversLTStd-Light" w:hAnsi="Calibri" w:cs="Calibri"/>
                <w:color w:val="3F3B3A"/>
                <w:sz w:val="18"/>
                <w:szCs w:val="18"/>
              </w:rPr>
              <w:t>USD $150/ line</w:t>
            </w:r>
          </w:p>
        </w:tc>
      </w:tr>
      <w:tr w:rsidR="00253A3E" w:rsidRPr="001E7E8E" w:rsidTr="00EF3EBC">
        <w:trPr>
          <w:trHeight w:val="397"/>
        </w:trPr>
        <w:tc>
          <w:tcPr>
            <w:tcW w:w="7614" w:type="dxa"/>
            <w:gridSpan w:val="3"/>
            <w:tcBorders>
              <w:top w:val="single" w:sz="4" w:space="0" w:color="auto"/>
              <w:bottom w:val="single" w:sz="4" w:space="0" w:color="auto"/>
              <w:right w:val="single" w:sz="4" w:space="0" w:color="auto"/>
            </w:tcBorders>
            <w:vAlign w:val="center"/>
          </w:tcPr>
          <w:p w:rsidR="00253A3E" w:rsidRDefault="00253A3E" w:rsidP="00253A3E">
            <w:pPr>
              <w:jc w:val="both"/>
              <w:rPr>
                <w:rFonts w:ascii="Calibri" w:eastAsia="UniversLTStd-Light" w:hAnsi="Calibri" w:cs="Calibri"/>
                <w:color w:val="3F3B3A"/>
                <w:sz w:val="18"/>
                <w:szCs w:val="18"/>
              </w:rPr>
            </w:pPr>
            <w:r w:rsidRPr="00E47967">
              <w:rPr>
                <w:rFonts w:ascii="Calibri" w:eastAsia="UniversLTStd-Light" w:hAnsi="Calibri" w:cs="Calibri"/>
                <w:color w:val="3F3B3A"/>
                <w:sz w:val="18"/>
                <w:szCs w:val="18"/>
              </w:rPr>
              <w:t>Water system</w:t>
            </w:r>
          </w:p>
        </w:tc>
        <w:tc>
          <w:tcPr>
            <w:tcW w:w="2448" w:type="dxa"/>
            <w:tcBorders>
              <w:top w:val="single" w:sz="4" w:space="0" w:color="auto"/>
              <w:left w:val="single" w:sz="4" w:space="0" w:color="auto"/>
              <w:bottom w:val="single" w:sz="4" w:space="0" w:color="auto"/>
            </w:tcBorders>
            <w:vAlign w:val="center"/>
          </w:tcPr>
          <w:p w:rsidR="00253A3E" w:rsidRPr="001E7E8E" w:rsidRDefault="00043FDC" w:rsidP="00043FDC">
            <w:pPr>
              <w:rPr>
                <w:rFonts w:ascii="Calibri" w:eastAsia="UniversLTStd-Light" w:hAnsi="Calibri" w:cs="Calibri"/>
                <w:color w:val="3F3B3A"/>
                <w:sz w:val="18"/>
                <w:szCs w:val="18"/>
              </w:rPr>
            </w:pPr>
            <w:r w:rsidRPr="00043FDC">
              <w:rPr>
                <w:rFonts w:ascii="Calibri" w:eastAsia="UniversLTStd-Light" w:hAnsi="Calibri" w:cs="Calibri"/>
                <w:color w:val="3F3B3A"/>
                <w:sz w:val="18"/>
                <w:szCs w:val="18"/>
              </w:rPr>
              <w:t>USD $350/ ea</w:t>
            </w:r>
          </w:p>
        </w:tc>
      </w:tr>
      <w:tr w:rsidR="00253A3E" w:rsidRPr="001E7E8E" w:rsidTr="00253A3E">
        <w:trPr>
          <w:trHeight w:val="397"/>
        </w:trPr>
        <w:tc>
          <w:tcPr>
            <w:tcW w:w="7611" w:type="dxa"/>
            <w:gridSpan w:val="3"/>
            <w:tcBorders>
              <w:top w:val="single" w:sz="4" w:space="0" w:color="auto"/>
              <w:bottom w:val="single" w:sz="4" w:space="0" w:color="auto"/>
              <w:right w:val="single" w:sz="4" w:space="0" w:color="auto"/>
            </w:tcBorders>
            <w:vAlign w:val="center"/>
          </w:tcPr>
          <w:p w:rsidR="00253A3E" w:rsidRPr="00205DBA" w:rsidRDefault="00253A3E" w:rsidP="00253A3E">
            <w:pPr>
              <w:jc w:val="both"/>
              <w:rPr>
                <w:rFonts w:ascii="Calibri" w:eastAsia="UniversLTStd" w:hAnsi="Calibri" w:cs="Calibri"/>
                <w:b/>
                <w:color w:val="FFFFFF"/>
                <w:sz w:val="22"/>
              </w:rPr>
            </w:pPr>
            <w:r w:rsidRPr="00E47967">
              <w:rPr>
                <w:rFonts w:ascii="Calibri" w:eastAsia="UniversLTStd-Light" w:hAnsi="Calibri" w:cs="Calibri"/>
                <w:color w:val="3F3B3A"/>
                <w:sz w:val="18"/>
                <w:szCs w:val="18"/>
              </w:rPr>
              <w:lastRenderedPageBreak/>
              <w:t>Compressed air</w:t>
            </w:r>
          </w:p>
        </w:tc>
        <w:tc>
          <w:tcPr>
            <w:tcW w:w="2451" w:type="dxa"/>
            <w:tcBorders>
              <w:top w:val="single" w:sz="4" w:space="0" w:color="auto"/>
              <w:left w:val="single" w:sz="4" w:space="0" w:color="auto"/>
              <w:bottom w:val="single" w:sz="4" w:space="0" w:color="auto"/>
            </w:tcBorders>
            <w:vAlign w:val="center"/>
          </w:tcPr>
          <w:p w:rsidR="00253A3E" w:rsidRPr="00205DBA" w:rsidRDefault="00043FDC" w:rsidP="00933888">
            <w:pPr>
              <w:rPr>
                <w:rFonts w:ascii="Calibri" w:eastAsia="UniversLTStd" w:hAnsi="Calibri" w:cs="Calibri"/>
                <w:b/>
                <w:color w:val="FFFFFF"/>
                <w:sz w:val="22"/>
              </w:rPr>
            </w:pPr>
            <w:r w:rsidRPr="00933888">
              <w:rPr>
                <w:rFonts w:ascii="Calibri" w:eastAsia="UniversLTStd-Light" w:hAnsi="Calibri" w:cs="Calibri"/>
                <w:color w:val="3F3B3A"/>
                <w:sz w:val="18"/>
                <w:szCs w:val="18"/>
              </w:rPr>
              <w:t>USD $350/ ea</w:t>
            </w:r>
          </w:p>
        </w:tc>
      </w:tr>
      <w:tr w:rsidR="00253A3E" w:rsidRPr="001E7E8E" w:rsidTr="00253A3E">
        <w:trPr>
          <w:trHeight w:val="397"/>
        </w:trPr>
        <w:tc>
          <w:tcPr>
            <w:tcW w:w="7611" w:type="dxa"/>
            <w:gridSpan w:val="3"/>
            <w:tcBorders>
              <w:top w:val="single" w:sz="4" w:space="0" w:color="auto"/>
              <w:bottom w:val="single" w:sz="4" w:space="0" w:color="auto"/>
              <w:right w:val="single" w:sz="4" w:space="0" w:color="auto"/>
            </w:tcBorders>
            <w:vAlign w:val="center"/>
          </w:tcPr>
          <w:p w:rsidR="00253A3E" w:rsidRPr="00205DBA" w:rsidRDefault="00253A3E" w:rsidP="00253A3E">
            <w:pPr>
              <w:jc w:val="both"/>
              <w:rPr>
                <w:rFonts w:ascii="Calibri" w:eastAsia="-윤고딕320" w:hAnsi="Calibri" w:cs="Calibri"/>
                <w:b/>
                <w:color w:val="FFFFFF" w:themeColor="background1"/>
                <w:sz w:val="22"/>
              </w:rPr>
            </w:pPr>
            <w:r w:rsidRPr="00E47967">
              <w:rPr>
                <w:rFonts w:ascii="Calibri" w:eastAsia="UniversLTStd-Light" w:hAnsi="Calibri" w:cs="Calibri"/>
                <w:color w:val="3F3B3A"/>
                <w:sz w:val="18"/>
                <w:szCs w:val="18"/>
              </w:rPr>
              <w:t>Customer</w:t>
            </w:r>
            <w:r>
              <w:rPr>
                <w:rFonts w:ascii="Calibri" w:eastAsia="UniversLTStd-Light" w:hAnsi="Calibri" w:cs="Calibri"/>
                <w:color w:val="3F3B3A"/>
                <w:sz w:val="18"/>
                <w:szCs w:val="18"/>
              </w:rPr>
              <w:t xml:space="preserve"> </w:t>
            </w:r>
            <w:r w:rsidRPr="00E47967">
              <w:rPr>
                <w:rFonts w:ascii="Calibri" w:eastAsia="UniversLTStd-Light" w:hAnsi="Calibri" w:cs="Calibri"/>
                <w:color w:val="3F3B3A"/>
                <w:sz w:val="18"/>
                <w:szCs w:val="18"/>
              </w:rPr>
              <w:t>management system</w:t>
            </w:r>
          </w:p>
        </w:tc>
        <w:tc>
          <w:tcPr>
            <w:tcW w:w="2454" w:type="dxa"/>
            <w:tcBorders>
              <w:top w:val="single" w:sz="4" w:space="0" w:color="auto"/>
              <w:left w:val="single" w:sz="4" w:space="0" w:color="auto"/>
              <w:bottom w:val="single" w:sz="4" w:space="0" w:color="auto"/>
            </w:tcBorders>
            <w:vAlign w:val="center"/>
          </w:tcPr>
          <w:p w:rsidR="00253A3E" w:rsidRPr="00205DBA" w:rsidRDefault="00043FDC" w:rsidP="00933888">
            <w:pPr>
              <w:rPr>
                <w:rFonts w:ascii="Calibri" w:eastAsia="-윤고딕320" w:hAnsi="Calibri" w:cs="Calibri"/>
                <w:b/>
                <w:color w:val="FFFFFF" w:themeColor="background1"/>
                <w:sz w:val="22"/>
              </w:rPr>
            </w:pPr>
            <w:r w:rsidRPr="00933888">
              <w:rPr>
                <w:rFonts w:ascii="Calibri" w:eastAsia="UniversLTStd-Light" w:hAnsi="Calibri" w:cs="Calibri"/>
                <w:color w:val="3F3B3A"/>
                <w:sz w:val="18"/>
                <w:szCs w:val="18"/>
              </w:rPr>
              <w:t>USD $200/ ea</w:t>
            </w:r>
          </w:p>
        </w:tc>
      </w:tr>
      <w:tr w:rsidR="00253A3E" w:rsidRPr="00253A3E" w:rsidTr="00253A3E">
        <w:trPr>
          <w:trHeight w:val="397"/>
        </w:trPr>
        <w:tc>
          <w:tcPr>
            <w:tcW w:w="2158" w:type="dxa"/>
            <w:vMerge w:val="restart"/>
            <w:tcBorders>
              <w:top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Electricity</w:t>
            </w:r>
          </w:p>
        </w:tc>
        <w:tc>
          <w:tcPr>
            <w:tcW w:w="1647" w:type="dxa"/>
            <w:vMerge w:val="restart"/>
            <w:tcBorders>
              <w:top w:val="single" w:sz="4" w:space="0" w:color="auto"/>
              <w:left w:val="single" w:sz="4" w:space="0" w:color="auto"/>
              <w:right w:val="single" w:sz="4" w:space="0" w:color="auto"/>
            </w:tcBorders>
            <w:vAlign w:val="center"/>
          </w:tcPr>
          <w:p w:rsidR="00253A3E"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Exhibition time</w:t>
            </w:r>
            <w:r w:rsidRPr="00253A3E">
              <w:rPr>
                <w:rFonts w:ascii="Calibri" w:eastAsia="UniversLTStd-Light" w:hAnsi="Calibri" w:cs="Calibri"/>
                <w:color w:val="3F3B3A"/>
                <w:sz w:val="18"/>
                <w:szCs w:val="18"/>
              </w:rPr>
              <w:br/>
              <w:t>(10:00~17:00)</w:t>
            </w:r>
          </w:p>
        </w:tc>
        <w:tc>
          <w:tcPr>
            <w:tcW w:w="3806" w:type="dxa"/>
            <w:tcBorders>
              <w:top w:val="single" w:sz="4" w:space="0" w:color="auto"/>
              <w:left w:val="single" w:sz="4" w:space="0" w:color="auto"/>
              <w:bottom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Single-phrase 220V</w:t>
            </w:r>
          </w:p>
        </w:tc>
        <w:tc>
          <w:tcPr>
            <w:tcW w:w="2454" w:type="dxa"/>
            <w:tcBorders>
              <w:top w:val="single" w:sz="4" w:space="0" w:color="auto"/>
              <w:left w:val="single" w:sz="4" w:space="0" w:color="auto"/>
              <w:bottom w:val="single" w:sz="4" w:space="0" w:color="auto"/>
            </w:tcBorders>
            <w:vAlign w:val="center"/>
          </w:tcPr>
          <w:p w:rsidR="00253A3E" w:rsidRPr="00460602" w:rsidRDefault="00A72871" w:rsidP="00253A3E">
            <w:pPr>
              <w:jc w:val="both"/>
              <w:rPr>
                <w:rFonts w:ascii="Calibri" w:eastAsia="UniversLTStd-Light" w:hAnsi="Calibri" w:cs="Calibri"/>
                <w:color w:val="3F3B3A"/>
                <w:sz w:val="18"/>
                <w:szCs w:val="18"/>
              </w:rPr>
            </w:pPr>
            <w:r w:rsidRPr="00A72871">
              <w:rPr>
                <w:rFonts w:ascii="Calibri" w:eastAsia="UniversLTStd-Light" w:hAnsi="Calibri" w:cs="Calibri"/>
                <w:color w:val="3F3B3A"/>
                <w:sz w:val="18"/>
                <w:szCs w:val="18"/>
              </w:rPr>
              <w:t>USD $30/ kw</w:t>
            </w:r>
          </w:p>
        </w:tc>
      </w:tr>
      <w:tr w:rsidR="00253A3E" w:rsidRPr="00253A3E" w:rsidTr="00253A3E">
        <w:trPr>
          <w:trHeight w:val="397"/>
        </w:trPr>
        <w:tc>
          <w:tcPr>
            <w:tcW w:w="2158" w:type="dxa"/>
            <w:vMerge/>
            <w:tcBorders>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p>
        </w:tc>
        <w:tc>
          <w:tcPr>
            <w:tcW w:w="1647" w:type="dxa"/>
            <w:vMerge/>
            <w:tcBorders>
              <w:left w:val="single" w:sz="4" w:space="0" w:color="auto"/>
              <w:right w:val="single" w:sz="4" w:space="0" w:color="auto"/>
            </w:tcBorders>
            <w:vAlign w:val="center"/>
          </w:tcPr>
          <w:p w:rsidR="00253A3E" w:rsidRDefault="00253A3E" w:rsidP="00253A3E">
            <w:pPr>
              <w:jc w:val="both"/>
              <w:rPr>
                <w:rFonts w:ascii="Calibri" w:eastAsia="UniversLTStd-Light" w:hAnsi="Calibri" w:cs="Calibri"/>
                <w:color w:val="3F3B3A"/>
                <w:sz w:val="18"/>
                <w:szCs w:val="18"/>
              </w:rPr>
            </w:pPr>
          </w:p>
        </w:tc>
        <w:tc>
          <w:tcPr>
            <w:tcW w:w="3806" w:type="dxa"/>
            <w:tcBorders>
              <w:top w:val="single" w:sz="4" w:space="0" w:color="auto"/>
              <w:left w:val="single" w:sz="4" w:space="0" w:color="auto"/>
              <w:bottom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Three-phrase 220V</w:t>
            </w:r>
          </w:p>
        </w:tc>
        <w:tc>
          <w:tcPr>
            <w:tcW w:w="2454" w:type="dxa"/>
            <w:tcBorders>
              <w:top w:val="single" w:sz="4" w:space="0" w:color="auto"/>
              <w:left w:val="single" w:sz="4" w:space="0" w:color="auto"/>
              <w:bottom w:val="single" w:sz="4" w:space="0" w:color="auto"/>
            </w:tcBorders>
            <w:vAlign w:val="center"/>
          </w:tcPr>
          <w:p w:rsidR="00253A3E" w:rsidRPr="00460602" w:rsidRDefault="00A72871" w:rsidP="00253A3E">
            <w:pPr>
              <w:jc w:val="both"/>
              <w:rPr>
                <w:rFonts w:ascii="Calibri" w:eastAsia="UniversLTStd-Light" w:hAnsi="Calibri" w:cs="Calibri"/>
                <w:color w:val="3F3B3A"/>
                <w:sz w:val="18"/>
                <w:szCs w:val="18"/>
              </w:rPr>
            </w:pPr>
            <w:r w:rsidRPr="00A72871">
              <w:rPr>
                <w:rFonts w:ascii="Calibri" w:eastAsia="UniversLTStd-Light" w:hAnsi="Calibri" w:cs="Calibri"/>
                <w:color w:val="3F3B3A"/>
                <w:sz w:val="18"/>
                <w:szCs w:val="18"/>
              </w:rPr>
              <w:t>USD $30/ kw</w:t>
            </w:r>
          </w:p>
        </w:tc>
      </w:tr>
      <w:tr w:rsidR="00253A3E" w:rsidRPr="00253A3E" w:rsidTr="00253A3E">
        <w:trPr>
          <w:trHeight w:val="397"/>
        </w:trPr>
        <w:tc>
          <w:tcPr>
            <w:tcW w:w="2158" w:type="dxa"/>
            <w:vMerge/>
            <w:tcBorders>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p>
        </w:tc>
        <w:tc>
          <w:tcPr>
            <w:tcW w:w="1647" w:type="dxa"/>
            <w:vMerge/>
            <w:tcBorders>
              <w:left w:val="single" w:sz="4" w:space="0" w:color="auto"/>
              <w:bottom w:val="single" w:sz="4" w:space="0" w:color="auto"/>
              <w:right w:val="single" w:sz="4" w:space="0" w:color="auto"/>
            </w:tcBorders>
            <w:vAlign w:val="center"/>
          </w:tcPr>
          <w:p w:rsidR="00253A3E" w:rsidRDefault="00253A3E" w:rsidP="00253A3E">
            <w:pPr>
              <w:jc w:val="both"/>
              <w:rPr>
                <w:rFonts w:ascii="Calibri" w:eastAsia="UniversLTStd-Light" w:hAnsi="Calibri" w:cs="Calibri"/>
                <w:color w:val="3F3B3A"/>
                <w:sz w:val="18"/>
                <w:szCs w:val="18"/>
              </w:rPr>
            </w:pPr>
          </w:p>
        </w:tc>
        <w:tc>
          <w:tcPr>
            <w:tcW w:w="3806" w:type="dxa"/>
            <w:tcBorders>
              <w:top w:val="single" w:sz="4" w:space="0" w:color="auto"/>
              <w:left w:val="single" w:sz="4" w:space="0" w:color="auto"/>
              <w:bottom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Three-phrase 380V</w:t>
            </w:r>
          </w:p>
        </w:tc>
        <w:tc>
          <w:tcPr>
            <w:tcW w:w="2454" w:type="dxa"/>
            <w:tcBorders>
              <w:top w:val="single" w:sz="4" w:space="0" w:color="auto"/>
              <w:left w:val="single" w:sz="4" w:space="0" w:color="auto"/>
              <w:bottom w:val="single" w:sz="4" w:space="0" w:color="auto"/>
            </w:tcBorders>
            <w:vAlign w:val="center"/>
          </w:tcPr>
          <w:p w:rsidR="00253A3E" w:rsidRPr="00460602" w:rsidRDefault="00A72871" w:rsidP="00253A3E">
            <w:pPr>
              <w:jc w:val="both"/>
              <w:rPr>
                <w:rFonts w:ascii="Calibri" w:eastAsia="UniversLTStd-Light" w:hAnsi="Calibri" w:cs="Calibri"/>
                <w:color w:val="3F3B3A"/>
                <w:sz w:val="18"/>
                <w:szCs w:val="18"/>
              </w:rPr>
            </w:pPr>
            <w:r w:rsidRPr="00A72871">
              <w:rPr>
                <w:rFonts w:ascii="Calibri" w:eastAsia="UniversLTStd-Light" w:hAnsi="Calibri" w:cs="Calibri"/>
                <w:color w:val="3F3B3A"/>
                <w:sz w:val="18"/>
                <w:szCs w:val="18"/>
              </w:rPr>
              <w:t>USD $30/ kw</w:t>
            </w:r>
          </w:p>
        </w:tc>
      </w:tr>
      <w:tr w:rsidR="00253A3E" w:rsidRPr="00253A3E" w:rsidTr="00253A3E">
        <w:trPr>
          <w:trHeight w:val="397"/>
        </w:trPr>
        <w:tc>
          <w:tcPr>
            <w:tcW w:w="2158" w:type="dxa"/>
            <w:vMerge/>
            <w:tcBorders>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p>
        </w:tc>
        <w:tc>
          <w:tcPr>
            <w:tcW w:w="1647" w:type="dxa"/>
            <w:vMerge w:val="restart"/>
            <w:tcBorders>
              <w:top w:val="single" w:sz="4" w:space="0" w:color="auto"/>
              <w:left w:val="single" w:sz="4" w:space="0" w:color="auto"/>
              <w:right w:val="single" w:sz="4" w:space="0" w:color="auto"/>
            </w:tcBorders>
            <w:vAlign w:val="center"/>
          </w:tcPr>
          <w:p w:rsidR="00253A3E"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24 hours</w:t>
            </w:r>
          </w:p>
        </w:tc>
        <w:tc>
          <w:tcPr>
            <w:tcW w:w="3806" w:type="dxa"/>
            <w:tcBorders>
              <w:top w:val="single" w:sz="4" w:space="0" w:color="auto"/>
              <w:left w:val="single" w:sz="4" w:space="0" w:color="auto"/>
              <w:bottom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Single-phrase 220V</w:t>
            </w:r>
          </w:p>
        </w:tc>
        <w:tc>
          <w:tcPr>
            <w:tcW w:w="2454" w:type="dxa"/>
            <w:tcBorders>
              <w:top w:val="single" w:sz="4" w:space="0" w:color="auto"/>
              <w:left w:val="single" w:sz="4" w:space="0" w:color="auto"/>
              <w:bottom w:val="single" w:sz="4" w:space="0" w:color="auto"/>
            </w:tcBorders>
            <w:vAlign w:val="center"/>
          </w:tcPr>
          <w:p w:rsidR="00253A3E" w:rsidRPr="00460602" w:rsidRDefault="00A72871" w:rsidP="00253A3E">
            <w:pPr>
              <w:jc w:val="both"/>
              <w:rPr>
                <w:rFonts w:ascii="Calibri" w:eastAsia="UniversLTStd-Light" w:hAnsi="Calibri" w:cs="Calibri"/>
                <w:color w:val="3F3B3A"/>
                <w:sz w:val="18"/>
                <w:szCs w:val="18"/>
              </w:rPr>
            </w:pPr>
            <w:r>
              <w:rPr>
                <w:rFonts w:ascii="Calibri" w:eastAsia="UniversLTStd-Light" w:hAnsi="Calibri" w:cs="Calibri"/>
                <w:color w:val="3F3B3A"/>
                <w:sz w:val="18"/>
                <w:szCs w:val="18"/>
              </w:rPr>
              <w:t>USD $35</w:t>
            </w:r>
            <w:r w:rsidRPr="00A72871">
              <w:rPr>
                <w:rFonts w:ascii="Calibri" w:eastAsia="UniversLTStd-Light" w:hAnsi="Calibri" w:cs="Calibri"/>
                <w:color w:val="3F3B3A"/>
                <w:sz w:val="18"/>
                <w:szCs w:val="18"/>
              </w:rPr>
              <w:t>/ kw</w:t>
            </w:r>
          </w:p>
        </w:tc>
      </w:tr>
      <w:tr w:rsidR="00253A3E" w:rsidRPr="00253A3E" w:rsidTr="00253A3E">
        <w:trPr>
          <w:trHeight w:val="397"/>
        </w:trPr>
        <w:tc>
          <w:tcPr>
            <w:tcW w:w="2158" w:type="dxa"/>
            <w:vMerge/>
            <w:tcBorders>
              <w:bottom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p>
        </w:tc>
        <w:tc>
          <w:tcPr>
            <w:tcW w:w="1647" w:type="dxa"/>
            <w:vMerge/>
            <w:tcBorders>
              <w:left w:val="single" w:sz="4" w:space="0" w:color="auto"/>
              <w:bottom w:val="single" w:sz="4" w:space="0" w:color="auto"/>
              <w:right w:val="single" w:sz="4" w:space="0" w:color="auto"/>
            </w:tcBorders>
            <w:vAlign w:val="center"/>
          </w:tcPr>
          <w:p w:rsidR="00253A3E" w:rsidRDefault="00253A3E" w:rsidP="00253A3E">
            <w:pPr>
              <w:jc w:val="both"/>
              <w:rPr>
                <w:rFonts w:ascii="Calibri" w:eastAsia="UniversLTStd-Light" w:hAnsi="Calibri" w:cs="Calibri"/>
                <w:color w:val="3F3B3A"/>
                <w:sz w:val="18"/>
                <w:szCs w:val="18"/>
              </w:rPr>
            </w:pPr>
          </w:p>
        </w:tc>
        <w:tc>
          <w:tcPr>
            <w:tcW w:w="3806" w:type="dxa"/>
            <w:tcBorders>
              <w:top w:val="single" w:sz="4" w:space="0" w:color="auto"/>
              <w:left w:val="single" w:sz="4" w:space="0" w:color="auto"/>
              <w:bottom w:val="single" w:sz="4" w:space="0" w:color="auto"/>
              <w:right w:val="single" w:sz="4" w:space="0" w:color="auto"/>
            </w:tcBorders>
            <w:vAlign w:val="center"/>
          </w:tcPr>
          <w:p w:rsidR="00253A3E" w:rsidRPr="00460602" w:rsidRDefault="00253A3E" w:rsidP="00253A3E">
            <w:pPr>
              <w:jc w:val="both"/>
              <w:rPr>
                <w:rFonts w:ascii="Calibri" w:eastAsia="UniversLTStd-Light" w:hAnsi="Calibri" w:cs="Calibri"/>
                <w:color w:val="3F3B3A"/>
                <w:sz w:val="18"/>
                <w:szCs w:val="18"/>
              </w:rPr>
            </w:pPr>
            <w:r w:rsidRPr="00253A3E">
              <w:rPr>
                <w:rFonts w:ascii="Calibri" w:eastAsia="UniversLTStd-Light" w:hAnsi="Calibri" w:cs="Calibri"/>
                <w:color w:val="3F3B3A"/>
                <w:sz w:val="18"/>
                <w:szCs w:val="18"/>
              </w:rPr>
              <w:t>Three-phrase 380V</w:t>
            </w:r>
          </w:p>
        </w:tc>
        <w:tc>
          <w:tcPr>
            <w:tcW w:w="2454" w:type="dxa"/>
            <w:tcBorders>
              <w:top w:val="single" w:sz="4" w:space="0" w:color="auto"/>
              <w:left w:val="single" w:sz="4" w:space="0" w:color="auto"/>
              <w:bottom w:val="single" w:sz="4" w:space="0" w:color="auto"/>
            </w:tcBorders>
            <w:vAlign w:val="center"/>
          </w:tcPr>
          <w:p w:rsidR="00253A3E" w:rsidRPr="00460602" w:rsidRDefault="00A72871" w:rsidP="00A72871">
            <w:pPr>
              <w:jc w:val="both"/>
              <w:rPr>
                <w:rFonts w:ascii="Calibri" w:eastAsia="UniversLTStd-Light" w:hAnsi="Calibri" w:cs="Calibri"/>
                <w:color w:val="3F3B3A"/>
                <w:sz w:val="18"/>
                <w:szCs w:val="18"/>
              </w:rPr>
            </w:pPr>
            <w:r w:rsidRPr="00A72871">
              <w:rPr>
                <w:rFonts w:ascii="Calibri" w:eastAsia="UniversLTStd-Light" w:hAnsi="Calibri" w:cs="Calibri"/>
                <w:color w:val="3F3B3A"/>
                <w:sz w:val="18"/>
                <w:szCs w:val="18"/>
              </w:rPr>
              <w:t>USD $3</w:t>
            </w:r>
            <w:r>
              <w:rPr>
                <w:rFonts w:ascii="Calibri" w:eastAsia="UniversLTStd-Light" w:hAnsi="Calibri" w:cs="Calibri"/>
                <w:color w:val="3F3B3A"/>
                <w:sz w:val="18"/>
                <w:szCs w:val="18"/>
              </w:rPr>
              <w:t>5</w:t>
            </w:r>
            <w:r w:rsidRPr="00A72871">
              <w:rPr>
                <w:rFonts w:ascii="Calibri" w:eastAsia="UniversLTStd-Light" w:hAnsi="Calibri" w:cs="Calibri"/>
                <w:color w:val="3F3B3A"/>
                <w:sz w:val="18"/>
                <w:szCs w:val="18"/>
              </w:rPr>
              <w:t>/ kw</w:t>
            </w:r>
          </w:p>
        </w:tc>
      </w:tr>
    </w:tbl>
    <w:p w:rsidR="00460602" w:rsidRPr="00253A3E" w:rsidRDefault="00460602" w:rsidP="00253A3E">
      <w:pPr>
        <w:spacing w:after="0" w:line="240" w:lineRule="auto"/>
        <w:rPr>
          <w:rFonts w:ascii="Calibri" w:eastAsia="UniversLTStd-Light" w:hAnsi="Calibri" w:cs="Calibri"/>
          <w:color w:val="3F3B3A"/>
          <w:sz w:val="18"/>
          <w:szCs w:val="18"/>
        </w:rPr>
      </w:pPr>
    </w:p>
    <w:p w:rsidR="00447C87" w:rsidRDefault="00447C87" w:rsidP="00924067">
      <w:pPr>
        <w:widowControl/>
        <w:wordWrap/>
        <w:autoSpaceDE/>
        <w:autoSpaceDN/>
        <w:spacing w:after="0"/>
        <w:jc w:val="center"/>
        <w:rPr>
          <w:rFonts w:ascii="Calibri" w:eastAsia="MyriadPro-Semibold" w:hAnsi="Calibri" w:cs="Calibri"/>
          <w:b/>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7612"/>
        <w:gridCol w:w="2453"/>
      </w:tblGrid>
      <w:tr w:rsidR="0016241B" w:rsidRPr="00205DBA" w:rsidTr="00635B81">
        <w:trPr>
          <w:trHeight w:val="283"/>
        </w:trPr>
        <w:tc>
          <w:tcPr>
            <w:tcW w:w="10065" w:type="dxa"/>
            <w:gridSpan w:val="2"/>
            <w:tcBorders>
              <w:top w:val="nil"/>
              <w:bottom w:val="single" w:sz="4" w:space="0" w:color="auto"/>
            </w:tcBorders>
            <w:shd w:val="clear" w:color="auto" w:fill="595959" w:themeFill="text1" w:themeFillTint="A6"/>
            <w:vAlign w:val="center"/>
          </w:tcPr>
          <w:p w:rsidR="0016241B" w:rsidRPr="00205DBA" w:rsidRDefault="0016241B" w:rsidP="00635B81">
            <w:pPr>
              <w:jc w:val="center"/>
              <w:rPr>
                <w:rFonts w:ascii="Calibri" w:eastAsia="UniversLTStd" w:hAnsi="Calibri" w:cs="Calibri"/>
                <w:b/>
                <w:color w:val="FFFFFF"/>
                <w:sz w:val="22"/>
              </w:rPr>
            </w:pPr>
            <w:r>
              <w:rPr>
                <w:rFonts w:ascii="Calibri" w:eastAsia="UniversLTStd" w:hAnsi="Calibri" w:cs="Calibri"/>
                <w:b/>
                <w:color w:val="FFFFFF"/>
                <w:sz w:val="22"/>
              </w:rPr>
              <w:t>Directory book advertisement</w:t>
            </w:r>
          </w:p>
        </w:tc>
      </w:tr>
      <w:tr w:rsidR="0016241B" w:rsidRPr="00205DBA" w:rsidTr="0016241B">
        <w:trPr>
          <w:trHeight w:val="283"/>
        </w:trPr>
        <w:tc>
          <w:tcPr>
            <w:tcW w:w="7612" w:type="dxa"/>
            <w:tcBorders>
              <w:top w:val="single" w:sz="4" w:space="0" w:color="auto"/>
              <w:bottom w:val="nil"/>
              <w:right w:val="single" w:sz="4" w:space="0" w:color="auto"/>
            </w:tcBorders>
            <w:shd w:val="clear" w:color="auto" w:fill="595959" w:themeFill="text1" w:themeFillTint="A6"/>
            <w:vAlign w:val="center"/>
          </w:tcPr>
          <w:p w:rsidR="0016241B" w:rsidRPr="00205DBA" w:rsidRDefault="0016241B" w:rsidP="00635B81">
            <w:pPr>
              <w:jc w:val="center"/>
              <w:rPr>
                <w:rFonts w:ascii="Calibri" w:eastAsia="-윤고딕320" w:hAnsi="Calibri" w:cs="Calibri"/>
                <w:b/>
                <w:color w:val="FFFFFF" w:themeColor="background1"/>
                <w:sz w:val="22"/>
              </w:rPr>
            </w:pPr>
            <w:r>
              <w:rPr>
                <w:rFonts w:ascii="Calibri" w:eastAsia="UniversLTStd" w:hAnsi="Calibri" w:cs="Calibri"/>
                <w:b/>
                <w:color w:val="FFFFFF"/>
                <w:sz w:val="22"/>
              </w:rPr>
              <w:t>Section</w:t>
            </w:r>
          </w:p>
        </w:tc>
        <w:tc>
          <w:tcPr>
            <w:tcW w:w="2453" w:type="dxa"/>
            <w:tcBorders>
              <w:top w:val="single" w:sz="4" w:space="0" w:color="auto"/>
              <w:left w:val="single" w:sz="4" w:space="0" w:color="auto"/>
              <w:bottom w:val="nil"/>
            </w:tcBorders>
            <w:shd w:val="clear" w:color="auto" w:fill="595959" w:themeFill="text1" w:themeFillTint="A6"/>
            <w:vAlign w:val="center"/>
          </w:tcPr>
          <w:p w:rsidR="0016241B" w:rsidRPr="00205DBA" w:rsidRDefault="0016241B" w:rsidP="00635B81">
            <w:pPr>
              <w:jc w:val="center"/>
              <w:rPr>
                <w:rFonts w:ascii="Calibri" w:eastAsia="-윤고딕320" w:hAnsi="Calibri" w:cs="Calibri"/>
                <w:b/>
                <w:color w:val="FFFFFF" w:themeColor="background1"/>
                <w:sz w:val="22"/>
              </w:rPr>
            </w:pPr>
            <w:r>
              <w:rPr>
                <w:rFonts w:ascii="Calibri" w:eastAsia="UniversLTStd" w:hAnsi="Calibri" w:cs="Calibri"/>
                <w:b/>
                <w:color w:val="FFFFFF"/>
                <w:sz w:val="22"/>
              </w:rPr>
              <w:t>Fee (VAT excluded)</w:t>
            </w:r>
          </w:p>
        </w:tc>
      </w:tr>
      <w:tr w:rsidR="0016241B" w:rsidRPr="001E7E8E" w:rsidTr="0016241B">
        <w:trPr>
          <w:trHeight w:val="373"/>
        </w:trPr>
        <w:tc>
          <w:tcPr>
            <w:tcW w:w="7612" w:type="dxa"/>
            <w:tcBorders>
              <w:top w:val="nil"/>
              <w:bottom w:val="single" w:sz="4" w:space="0" w:color="auto"/>
              <w:right w:val="single" w:sz="4" w:space="0" w:color="auto"/>
            </w:tcBorders>
            <w:vAlign w:val="center"/>
          </w:tcPr>
          <w:p w:rsidR="0016241B" w:rsidRPr="00460602" w:rsidRDefault="0016241B" w:rsidP="00635B81">
            <w:pPr>
              <w:rPr>
                <w:rFonts w:ascii="Calibri" w:eastAsia="UniversLTStd-Light" w:hAnsi="Calibri" w:cs="Calibri"/>
                <w:color w:val="3F3B3A"/>
                <w:sz w:val="18"/>
                <w:szCs w:val="18"/>
              </w:rPr>
            </w:pPr>
            <w:r w:rsidRPr="0016241B">
              <w:rPr>
                <w:rFonts w:ascii="Calibri" w:eastAsia="UniversLTStd-Light" w:hAnsi="Calibri" w:cs="Calibri"/>
                <w:color w:val="3F3B3A"/>
                <w:sz w:val="18"/>
                <w:szCs w:val="18"/>
              </w:rPr>
              <w:t>Cover page 2,3,4</w:t>
            </w:r>
          </w:p>
        </w:tc>
        <w:tc>
          <w:tcPr>
            <w:tcW w:w="2453" w:type="dxa"/>
            <w:tcBorders>
              <w:top w:val="nil"/>
              <w:left w:val="single" w:sz="4" w:space="0" w:color="auto"/>
            </w:tcBorders>
            <w:vAlign w:val="center"/>
          </w:tcPr>
          <w:p w:rsidR="0016241B" w:rsidRPr="001E7E8E" w:rsidRDefault="0016241B" w:rsidP="00635B81">
            <w:pPr>
              <w:rPr>
                <w:rFonts w:ascii="Calibri" w:eastAsia="-윤고딕320" w:hAnsi="Calibri" w:cs="Calibri"/>
                <w:color w:val="000000" w:themeColor="text1"/>
                <w:sz w:val="18"/>
                <w:szCs w:val="18"/>
              </w:rPr>
            </w:pPr>
            <w:r w:rsidRPr="0016241B">
              <w:rPr>
                <w:rFonts w:ascii="Calibri" w:eastAsia="UniversLTStd-Light" w:hAnsi="Calibri" w:cs="Calibri"/>
                <w:color w:val="3F3B3A"/>
                <w:sz w:val="18"/>
                <w:szCs w:val="18"/>
              </w:rPr>
              <w:t>USD $700 /page</w:t>
            </w:r>
          </w:p>
        </w:tc>
      </w:tr>
      <w:tr w:rsidR="0016241B" w:rsidRPr="001E7E8E" w:rsidTr="0016241B">
        <w:trPr>
          <w:trHeight w:val="397"/>
        </w:trPr>
        <w:tc>
          <w:tcPr>
            <w:tcW w:w="7612" w:type="dxa"/>
            <w:tcBorders>
              <w:top w:val="single" w:sz="4" w:space="0" w:color="auto"/>
              <w:bottom w:val="single" w:sz="4" w:space="0" w:color="auto"/>
              <w:right w:val="single" w:sz="4" w:space="0" w:color="auto"/>
            </w:tcBorders>
            <w:vAlign w:val="center"/>
          </w:tcPr>
          <w:p w:rsidR="0016241B" w:rsidRPr="00205DBA" w:rsidRDefault="0016241B" w:rsidP="00635B81">
            <w:pPr>
              <w:rPr>
                <w:rFonts w:ascii="Calibri" w:eastAsia="-윤고딕320" w:hAnsi="Calibri" w:cs="Calibri"/>
                <w:color w:val="000000" w:themeColor="text1"/>
                <w:sz w:val="18"/>
                <w:szCs w:val="18"/>
              </w:rPr>
            </w:pPr>
            <w:r w:rsidRPr="0016241B">
              <w:rPr>
                <w:rFonts w:ascii="Calibri" w:eastAsia="UniversLTStd-Light" w:hAnsi="Calibri" w:cs="Calibri"/>
                <w:color w:val="3F3B3A"/>
                <w:sz w:val="18"/>
                <w:szCs w:val="18"/>
              </w:rPr>
              <w:t>Inside page</w:t>
            </w:r>
          </w:p>
        </w:tc>
        <w:tc>
          <w:tcPr>
            <w:tcW w:w="2453" w:type="dxa"/>
            <w:tcBorders>
              <w:left w:val="single" w:sz="4" w:space="0" w:color="auto"/>
              <w:bottom w:val="single" w:sz="4" w:space="0" w:color="auto"/>
            </w:tcBorders>
            <w:vAlign w:val="center"/>
          </w:tcPr>
          <w:p w:rsidR="0016241B" w:rsidRPr="001E7E8E" w:rsidRDefault="0016241B" w:rsidP="00635B81">
            <w:pPr>
              <w:rPr>
                <w:rFonts w:ascii="Calibri" w:eastAsia="-윤고딕320" w:hAnsi="Calibri" w:cs="Calibri"/>
                <w:color w:val="000000" w:themeColor="text1"/>
                <w:sz w:val="18"/>
                <w:szCs w:val="18"/>
              </w:rPr>
            </w:pPr>
            <w:r w:rsidRPr="0016241B">
              <w:rPr>
                <w:rFonts w:ascii="Calibri" w:eastAsia="UniversLTStd-Light" w:hAnsi="Calibri" w:cs="Calibri"/>
                <w:color w:val="3F3B3A"/>
                <w:sz w:val="18"/>
                <w:szCs w:val="18"/>
              </w:rPr>
              <w:t>USD $500 /page</w:t>
            </w:r>
          </w:p>
        </w:tc>
      </w:tr>
      <w:tr w:rsidR="0016241B" w:rsidRPr="00460602" w:rsidTr="0016241B">
        <w:trPr>
          <w:trHeight w:val="1618"/>
        </w:trPr>
        <w:tc>
          <w:tcPr>
            <w:tcW w:w="10065" w:type="dxa"/>
            <w:gridSpan w:val="2"/>
            <w:vAlign w:val="center"/>
          </w:tcPr>
          <w:p w:rsidR="0016241B" w:rsidRPr="00460602" w:rsidRDefault="0016241B" w:rsidP="0016241B">
            <w:pPr>
              <w:jc w:val="center"/>
              <w:rPr>
                <w:rFonts w:ascii="Calibri" w:eastAsia="UniversLTStd-Light" w:hAnsi="Calibri" w:cs="Calibri"/>
                <w:color w:val="3F3B3A"/>
                <w:sz w:val="18"/>
                <w:szCs w:val="18"/>
              </w:rPr>
            </w:pPr>
            <w:r>
              <w:rPr>
                <w:noProof/>
              </w:rPr>
              <w:drawing>
                <wp:inline distT="0" distB="0" distL="0" distR="0" wp14:anchorId="257B9AC5" wp14:editId="6376D110">
                  <wp:extent cx="4429125" cy="250507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9125" cy="2505075"/>
                          </a:xfrm>
                          <a:prstGeom prst="rect">
                            <a:avLst/>
                          </a:prstGeom>
                        </pic:spPr>
                      </pic:pic>
                    </a:graphicData>
                  </a:graphic>
                </wp:inline>
              </w:drawing>
            </w:r>
          </w:p>
        </w:tc>
      </w:tr>
    </w:tbl>
    <w:p w:rsidR="0016241B" w:rsidRDefault="0016241B" w:rsidP="00924067">
      <w:pPr>
        <w:widowControl/>
        <w:wordWrap/>
        <w:autoSpaceDE/>
        <w:autoSpaceDN/>
        <w:spacing w:after="0"/>
        <w:jc w:val="center"/>
        <w:rPr>
          <w:rFonts w:ascii="Calibri" w:eastAsia="MyriadPro-Semibold" w:hAnsi="Calibri" w:cs="Calibri"/>
          <w:b/>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5103"/>
      </w:tblGrid>
      <w:tr w:rsidR="009C19D0" w:rsidRPr="00205DBA" w:rsidTr="00D70B8B">
        <w:trPr>
          <w:trHeight w:val="283"/>
        </w:trPr>
        <w:tc>
          <w:tcPr>
            <w:tcW w:w="10065" w:type="dxa"/>
            <w:gridSpan w:val="2"/>
            <w:tcBorders>
              <w:bottom w:val="single" w:sz="4" w:space="0" w:color="auto"/>
            </w:tcBorders>
            <w:shd w:val="clear" w:color="auto" w:fill="595959" w:themeFill="text1" w:themeFillTint="A6"/>
            <w:vAlign w:val="center"/>
          </w:tcPr>
          <w:p w:rsidR="009C19D0" w:rsidRPr="00205DBA" w:rsidRDefault="009C19D0" w:rsidP="00CA46FB">
            <w:pPr>
              <w:jc w:val="center"/>
              <w:rPr>
                <w:rFonts w:ascii="Calibri" w:eastAsia="-윤고딕320" w:hAnsi="Calibri" w:cs="Calibri"/>
                <w:color w:val="FFFFFF" w:themeColor="background1"/>
                <w:sz w:val="22"/>
              </w:rPr>
            </w:pPr>
            <w:r>
              <w:rPr>
                <w:rFonts w:ascii="Calibri" w:eastAsia="UniversLTStd" w:hAnsi="Calibri" w:cs="Calibri"/>
                <w:b/>
                <w:color w:val="FFFFFF"/>
                <w:sz w:val="22"/>
                <w:szCs w:val="16"/>
              </w:rPr>
              <w:t>Exhibitor Sector</w:t>
            </w:r>
            <w:r w:rsidR="00CA46FB">
              <w:rPr>
                <w:rFonts w:ascii="Calibri" w:eastAsia="UniversLTStd" w:hAnsi="Calibri" w:cs="Calibri"/>
                <w:b/>
                <w:color w:val="FFFFFF"/>
                <w:sz w:val="22"/>
                <w:szCs w:val="16"/>
              </w:rPr>
              <w:t xml:space="preserve"> (Check A or B Group)</w:t>
            </w:r>
          </w:p>
        </w:tc>
      </w:tr>
      <w:tr w:rsidR="009C19D0" w:rsidRPr="00205DBA" w:rsidTr="00924067">
        <w:trPr>
          <w:trHeight w:val="190"/>
        </w:trPr>
        <w:tc>
          <w:tcPr>
            <w:tcW w:w="4962" w:type="dxa"/>
            <w:tcBorders>
              <w:right w:val="single" w:sz="4" w:space="0" w:color="auto"/>
            </w:tcBorders>
          </w:tcPr>
          <w:p w:rsidR="002C3467" w:rsidRPr="00924067" w:rsidRDefault="00924067" w:rsidP="00924067">
            <w:pPr>
              <w:ind w:firstLineChars="50" w:firstLine="100"/>
              <w:jc w:val="center"/>
              <w:rPr>
                <w:rFonts w:ascii="Calibri" w:eastAsia="UniversLTStd-Light" w:hAnsi="Calibri" w:cs="Calibri"/>
                <w:color w:val="3F3B3A"/>
                <w:szCs w:val="18"/>
              </w:rPr>
            </w:pPr>
            <w:r w:rsidRPr="00924067">
              <w:rPr>
                <w:rFonts w:ascii="Calibri" w:eastAsia="YDIYGO320" w:hAnsi="Calibri" w:cs="Calibri"/>
                <w:color w:val="3F3B3A"/>
                <w:szCs w:val="18"/>
              </w:rPr>
              <w:t xml:space="preserve">□ </w:t>
            </w:r>
            <w:r>
              <w:rPr>
                <w:rFonts w:ascii="Calibri" w:eastAsia="YDIYGO320" w:hAnsi="Calibri" w:cs="Calibri"/>
                <w:color w:val="3F3B3A"/>
                <w:szCs w:val="18"/>
              </w:rPr>
              <w:t xml:space="preserve"> </w:t>
            </w:r>
            <w:r w:rsidR="009C19D0" w:rsidRPr="00924067">
              <w:rPr>
                <w:rFonts w:ascii="Calibri" w:eastAsia="UniversLTStd-Light" w:hAnsi="Calibri" w:cs="Calibri"/>
                <w:color w:val="3F3B3A"/>
                <w:szCs w:val="18"/>
              </w:rPr>
              <w:t>A Group</w:t>
            </w:r>
          </w:p>
        </w:tc>
        <w:tc>
          <w:tcPr>
            <w:tcW w:w="5103" w:type="dxa"/>
            <w:tcBorders>
              <w:left w:val="single" w:sz="4" w:space="0" w:color="auto"/>
            </w:tcBorders>
          </w:tcPr>
          <w:p w:rsidR="00A210D4" w:rsidRPr="00924067" w:rsidRDefault="00924067" w:rsidP="00924067">
            <w:pPr>
              <w:jc w:val="center"/>
              <w:rPr>
                <w:rFonts w:ascii="Calibri" w:eastAsia="-윤고딕320" w:hAnsi="Calibri" w:cs="Calibri"/>
                <w:color w:val="000000" w:themeColor="text1"/>
                <w:szCs w:val="18"/>
              </w:rPr>
            </w:pPr>
            <w:r w:rsidRPr="00924067">
              <w:rPr>
                <w:rFonts w:ascii="Calibri" w:eastAsia="YDIYGO320" w:hAnsi="Calibri" w:cs="Calibri"/>
                <w:color w:val="3F3B3A"/>
                <w:szCs w:val="18"/>
              </w:rPr>
              <w:t>□</w:t>
            </w:r>
            <w:r>
              <w:rPr>
                <w:rFonts w:ascii="Calibri" w:eastAsia="YDIYGO320" w:hAnsi="Calibri" w:cs="Calibri"/>
                <w:color w:val="3F3B3A"/>
                <w:szCs w:val="18"/>
              </w:rPr>
              <w:t xml:space="preserve"> </w:t>
            </w:r>
            <w:r w:rsidRPr="00924067">
              <w:rPr>
                <w:rFonts w:ascii="Calibri" w:eastAsia="YDIYGO320" w:hAnsi="Calibri" w:cs="Calibri"/>
                <w:color w:val="3F3B3A"/>
                <w:szCs w:val="18"/>
              </w:rPr>
              <w:t xml:space="preserve"> </w:t>
            </w:r>
            <w:r w:rsidR="009C19D0" w:rsidRPr="00924067">
              <w:rPr>
                <w:rFonts w:ascii="Calibri" w:eastAsia="-윤고딕320" w:hAnsi="Calibri" w:cs="Calibri"/>
                <w:color w:val="000000" w:themeColor="text1"/>
                <w:szCs w:val="18"/>
              </w:rPr>
              <w:t>B Group</w:t>
            </w:r>
          </w:p>
        </w:tc>
      </w:tr>
      <w:tr w:rsidR="00924067" w:rsidRPr="00205DBA" w:rsidTr="00924067">
        <w:trPr>
          <w:trHeight w:val="454"/>
        </w:trPr>
        <w:tc>
          <w:tcPr>
            <w:tcW w:w="4962" w:type="dxa"/>
            <w:tcBorders>
              <w:bottom w:val="single" w:sz="4" w:space="0" w:color="auto"/>
              <w:right w:val="single" w:sz="4" w:space="0" w:color="auto"/>
            </w:tcBorders>
          </w:tcPr>
          <w:p w:rsidR="00924067" w:rsidRPr="00924067" w:rsidRDefault="00924067" w:rsidP="00924067">
            <w:pPr>
              <w:jc w:val="both"/>
              <w:rPr>
                <w:rFonts w:ascii="Calibri" w:eastAsia="-윤고딕320" w:hAnsi="Calibri" w:cs="Calibri"/>
                <w:color w:val="000000" w:themeColor="text1"/>
                <w:sz w:val="18"/>
                <w:szCs w:val="18"/>
              </w:rPr>
            </w:pPr>
            <w:r>
              <w:rPr>
                <w:rFonts w:ascii="Calibri" w:eastAsia="-윤고딕320" w:hAnsi="Calibri" w:cs="Calibri"/>
                <w:color w:val="000000" w:themeColor="text1"/>
                <w:sz w:val="18"/>
                <w:szCs w:val="18"/>
              </w:rPr>
              <w:t xml:space="preserve">- </w:t>
            </w:r>
            <w:r w:rsidRPr="00924067">
              <w:rPr>
                <w:rFonts w:ascii="Calibri" w:eastAsia="-윤고딕320" w:hAnsi="Calibri" w:cs="Calibri"/>
                <w:color w:val="000000" w:themeColor="text1"/>
                <w:sz w:val="18"/>
                <w:szCs w:val="18"/>
              </w:rPr>
              <w:t>Defense Industry Weapon, Equipment, Component planning, development, production</w:t>
            </w:r>
            <w:r>
              <w:rPr>
                <w:rFonts w:ascii="Calibri" w:eastAsia="-윤고딕320" w:hAnsi="Calibri" w:cs="Calibri"/>
                <w:color w:val="000000" w:themeColor="text1"/>
                <w:sz w:val="18"/>
                <w:szCs w:val="18"/>
              </w:rPr>
              <w:t xml:space="preserve"> company</w:t>
            </w:r>
          </w:p>
          <w:p w:rsidR="00924067" w:rsidRPr="00205DBA" w:rsidRDefault="00924067" w:rsidP="00924067">
            <w:pPr>
              <w:ind w:firstLineChars="50" w:firstLine="90"/>
              <w:rPr>
                <w:rFonts w:ascii="Calibri" w:eastAsia="YDIYGO320" w:hAnsi="Calibri" w:cs="Calibri"/>
                <w:color w:val="3F3B3A"/>
                <w:sz w:val="18"/>
                <w:szCs w:val="18"/>
              </w:rPr>
            </w:pPr>
            <w:r>
              <w:rPr>
                <w:rFonts w:ascii="Calibri" w:eastAsia="-윤고딕320" w:hAnsi="Calibri" w:cs="Calibri"/>
                <w:color w:val="000000" w:themeColor="text1"/>
                <w:sz w:val="18"/>
                <w:szCs w:val="18"/>
              </w:rPr>
              <w:t>- R&amp;D, elastic barrier institute</w:t>
            </w:r>
          </w:p>
        </w:tc>
        <w:tc>
          <w:tcPr>
            <w:tcW w:w="5103" w:type="dxa"/>
            <w:tcBorders>
              <w:left w:val="single" w:sz="4" w:space="0" w:color="auto"/>
              <w:bottom w:val="single" w:sz="4" w:space="0" w:color="auto"/>
            </w:tcBorders>
          </w:tcPr>
          <w:p w:rsidR="00924067" w:rsidRPr="00924067" w:rsidRDefault="00924067" w:rsidP="00924067">
            <w:pPr>
              <w:rPr>
                <w:rFonts w:ascii="Calibri" w:eastAsia="YDIYGO320" w:hAnsi="Calibri" w:cs="Calibri"/>
                <w:color w:val="3F3B3A"/>
                <w:sz w:val="18"/>
                <w:szCs w:val="18"/>
              </w:rPr>
            </w:pPr>
            <w:r>
              <w:rPr>
                <w:rFonts w:ascii="Calibri" w:eastAsia="-윤고딕320" w:hAnsi="Calibri" w:cs="Calibri"/>
                <w:color w:val="000000" w:themeColor="text1"/>
                <w:sz w:val="18"/>
                <w:szCs w:val="18"/>
              </w:rPr>
              <w:t xml:space="preserve">- </w:t>
            </w:r>
            <w:r w:rsidRPr="00924067">
              <w:rPr>
                <w:rFonts w:ascii="Calibri" w:eastAsia="-윤고딕320" w:hAnsi="Calibri" w:cs="Calibri"/>
                <w:color w:val="000000" w:themeColor="text1"/>
                <w:sz w:val="18"/>
                <w:szCs w:val="18"/>
              </w:rPr>
              <w:t>Venture company wants to get in Defense Industry</w:t>
            </w:r>
          </w:p>
        </w:tc>
      </w:tr>
    </w:tbl>
    <w:p w:rsidR="00924067" w:rsidRPr="00EA0E4A" w:rsidRDefault="00924067" w:rsidP="00924067">
      <w:pPr>
        <w:widowControl/>
        <w:wordWrap/>
        <w:autoSpaceDE/>
        <w:autoSpaceDN/>
        <w:spacing w:after="0"/>
        <w:rPr>
          <w:rFonts w:ascii="Calibri" w:eastAsia="MyriadPro-Semibold" w:hAnsi="Calibri" w:cs="Calibri"/>
          <w:b/>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1026"/>
        <w:gridCol w:w="4111"/>
        <w:gridCol w:w="4928"/>
      </w:tblGrid>
      <w:tr w:rsidR="00924067" w:rsidRPr="00205DBA" w:rsidTr="00D70B8B">
        <w:trPr>
          <w:trHeight w:val="283"/>
        </w:trPr>
        <w:tc>
          <w:tcPr>
            <w:tcW w:w="10065" w:type="dxa"/>
            <w:gridSpan w:val="3"/>
            <w:tcBorders>
              <w:bottom w:val="single" w:sz="4" w:space="0" w:color="auto"/>
            </w:tcBorders>
            <w:shd w:val="clear" w:color="auto" w:fill="595959" w:themeFill="text1" w:themeFillTint="A6"/>
            <w:vAlign w:val="center"/>
          </w:tcPr>
          <w:p w:rsidR="00924067" w:rsidRPr="00205DBA" w:rsidRDefault="00924067" w:rsidP="00D70B8B">
            <w:pPr>
              <w:jc w:val="center"/>
              <w:rPr>
                <w:rFonts w:ascii="Calibri" w:eastAsia="-윤고딕320" w:hAnsi="Calibri" w:cs="Calibri"/>
                <w:color w:val="FFFFFF" w:themeColor="background1"/>
                <w:sz w:val="22"/>
              </w:rPr>
            </w:pPr>
            <w:r>
              <w:rPr>
                <w:rFonts w:ascii="Calibri" w:eastAsia="UniversLTStd" w:hAnsi="Calibri" w:cs="Calibri"/>
                <w:b/>
                <w:color w:val="FFFFFF"/>
                <w:sz w:val="22"/>
                <w:szCs w:val="16"/>
              </w:rPr>
              <w:t>Exhibits</w:t>
            </w:r>
            <w:r w:rsidR="00CA46FB">
              <w:rPr>
                <w:rFonts w:ascii="Calibri" w:eastAsia="UniversLTStd" w:hAnsi="Calibri" w:cs="Calibri"/>
                <w:b/>
                <w:color w:val="FFFFFF"/>
                <w:sz w:val="22"/>
                <w:szCs w:val="16"/>
              </w:rPr>
              <w:t xml:space="preserve"> Items</w:t>
            </w:r>
            <w:r>
              <w:rPr>
                <w:rFonts w:ascii="Calibri" w:eastAsia="UniversLTStd" w:hAnsi="Calibri" w:cs="Calibri"/>
                <w:b/>
                <w:color w:val="FFFFFF"/>
                <w:sz w:val="22"/>
                <w:szCs w:val="16"/>
              </w:rPr>
              <w:t xml:space="preserve"> Description</w:t>
            </w:r>
          </w:p>
        </w:tc>
      </w:tr>
      <w:tr w:rsidR="0016241B" w:rsidRPr="00205DBA" w:rsidTr="0016241B">
        <w:trPr>
          <w:trHeight w:val="283"/>
        </w:trPr>
        <w:tc>
          <w:tcPr>
            <w:tcW w:w="1026" w:type="dxa"/>
            <w:tcBorders>
              <w:bottom w:val="single" w:sz="4" w:space="0" w:color="auto"/>
              <w:right w:val="single" w:sz="4" w:space="0" w:color="auto"/>
            </w:tcBorders>
            <w:shd w:val="clear" w:color="auto" w:fill="595959" w:themeFill="text1" w:themeFillTint="A6"/>
            <w:vAlign w:val="center"/>
          </w:tcPr>
          <w:p w:rsidR="0016241B" w:rsidRDefault="0016241B" w:rsidP="00D70B8B">
            <w:pPr>
              <w:jc w:val="center"/>
              <w:rPr>
                <w:rFonts w:ascii="Calibri" w:eastAsia="UniversLTStd" w:hAnsi="Calibri" w:cs="Calibri"/>
                <w:b/>
                <w:color w:val="FFFFFF"/>
                <w:sz w:val="22"/>
                <w:szCs w:val="16"/>
              </w:rPr>
            </w:pPr>
            <w:r>
              <w:rPr>
                <w:rFonts w:ascii="Calibri" w:eastAsia="UniversLTStd" w:hAnsi="Calibri" w:cs="Calibri" w:hint="eastAsia"/>
                <w:b/>
                <w:color w:val="FFFFFF"/>
                <w:sz w:val="22"/>
                <w:szCs w:val="16"/>
              </w:rPr>
              <w:t>No.</w:t>
            </w:r>
          </w:p>
        </w:tc>
        <w:tc>
          <w:tcPr>
            <w:tcW w:w="4111" w:type="dxa"/>
            <w:tcBorders>
              <w:left w:val="single" w:sz="4" w:space="0" w:color="auto"/>
              <w:bottom w:val="single" w:sz="4" w:space="0" w:color="auto"/>
            </w:tcBorders>
            <w:shd w:val="clear" w:color="auto" w:fill="595959" w:themeFill="text1" w:themeFillTint="A6"/>
            <w:vAlign w:val="center"/>
          </w:tcPr>
          <w:p w:rsidR="0016241B" w:rsidRDefault="0016241B" w:rsidP="00D70B8B">
            <w:pPr>
              <w:jc w:val="center"/>
              <w:rPr>
                <w:rFonts w:ascii="Calibri" w:eastAsia="UniversLTStd" w:hAnsi="Calibri" w:cs="Calibri"/>
                <w:b/>
                <w:color w:val="FFFFFF"/>
                <w:sz w:val="22"/>
                <w:szCs w:val="16"/>
              </w:rPr>
            </w:pPr>
            <w:r>
              <w:rPr>
                <w:rFonts w:ascii="Calibri" w:eastAsia="UniversLTStd" w:hAnsi="Calibri" w:cs="Calibri"/>
                <w:b/>
                <w:color w:val="FFFFFF"/>
                <w:sz w:val="22"/>
                <w:szCs w:val="16"/>
              </w:rPr>
              <w:t>Photo</w:t>
            </w:r>
          </w:p>
        </w:tc>
        <w:tc>
          <w:tcPr>
            <w:tcW w:w="4928" w:type="dxa"/>
            <w:tcBorders>
              <w:left w:val="single" w:sz="4" w:space="0" w:color="auto"/>
              <w:bottom w:val="single" w:sz="4" w:space="0" w:color="auto"/>
            </w:tcBorders>
            <w:shd w:val="clear" w:color="auto" w:fill="595959" w:themeFill="text1" w:themeFillTint="A6"/>
            <w:vAlign w:val="center"/>
          </w:tcPr>
          <w:p w:rsidR="0016241B" w:rsidRDefault="0016241B" w:rsidP="00D70B8B">
            <w:pPr>
              <w:jc w:val="center"/>
              <w:rPr>
                <w:rFonts w:ascii="Calibri" w:eastAsia="UniversLTStd" w:hAnsi="Calibri" w:cs="Calibri"/>
                <w:b/>
                <w:color w:val="FFFFFF"/>
                <w:sz w:val="22"/>
                <w:szCs w:val="16"/>
              </w:rPr>
            </w:pPr>
            <w:r>
              <w:rPr>
                <w:rFonts w:ascii="Calibri" w:eastAsia="UniversLTStd" w:hAnsi="Calibri" w:cs="Calibri" w:hint="eastAsia"/>
                <w:b/>
                <w:color w:val="FFFFFF"/>
                <w:sz w:val="22"/>
                <w:szCs w:val="16"/>
              </w:rPr>
              <w:t>Descripti</w:t>
            </w:r>
            <w:r>
              <w:rPr>
                <w:rFonts w:ascii="Calibri" w:eastAsia="UniversLTStd" w:hAnsi="Calibri" w:cs="Calibri"/>
                <w:b/>
                <w:color w:val="FFFFFF"/>
                <w:sz w:val="22"/>
                <w:szCs w:val="16"/>
              </w:rPr>
              <w:t>on</w:t>
            </w:r>
          </w:p>
        </w:tc>
      </w:tr>
      <w:tr w:rsidR="0016241B" w:rsidRPr="00205DBA" w:rsidTr="0016241B">
        <w:trPr>
          <w:trHeight w:val="2575"/>
        </w:trPr>
        <w:tc>
          <w:tcPr>
            <w:tcW w:w="1026" w:type="dxa"/>
            <w:tcBorders>
              <w:right w:val="single" w:sz="4" w:space="0" w:color="auto"/>
            </w:tcBorders>
            <w:vAlign w:val="center"/>
          </w:tcPr>
          <w:p w:rsidR="0016241B" w:rsidRDefault="0016241B" w:rsidP="0016241B">
            <w:pPr>
              <w:jc w:val="center"/>
              <w:rPr>
                <w:rFonts w:ascii="Calibri" w:eastAsia="-윤고딕320" w:hAnsi="Calibri" w:cs="Calibri"/>
                <w:color w:val="000000" w:themeColor="text1"/>
                <w:sz w:val="18"/>
                <w:szCs w:val="18"/>
              </w:rPr>
            </w:pPr>
            <w:r>
              <w:rPr>
                <w:rFonts w:ascii="Calibri" w:eastAsia="-윤고딕320" w:hAnsi="Calibri" w:cs="Calibri"/>
                <w:color w:val="000000" w:themeColor="text1"/>
                <w:sz w:val="18"/>
                <w:szCs w:val="18"/>
              </w:rPr>
              <w:t>1.</w:t>
            </w:r>
          </w:p>
        </w:tc>
        <w:tc>
          <w:tcPr>
            <w:tcW w:w="4111" w:type="dxa"/>
            <w:tcBorders>
              <w:left w:val="single" w:sz="4" w:space="0" w:color="auto"/>
              <w:right w:val="single" w:sz="4" w:space="0" w:color="auto"/>
            </w:tcBorders>
          </w:tcPr>
          <w:p w:rsidR="0016241B" w:rsidRDefault="0016241B" w:rsidP="00924067">
            <w:pPr>
              <w:rPr>
                <w:rFonts w:ascii="Calibri" w:eastAsia="-윤고딕320" w:hAnsi="Calibri" w:cs="Calibri"/>
                <w:color w:val="000000" w:themeColor="text1"/>
                <w:sz w:val="18"/>
                <w:szCs w:val="18"/>
              </w:rPr>
            </w:pPr>
          </w:p>
          <w:p w:rsidR="0016241B" w:rsidRDefault="0016241B" w:rsidP="00924067">
            <w:pPr>
              <w:rPr>
                <w:rFonts w:ascii="Calibri" w:eastAsia="-윤고딕320" w:hAnsi="Calibri" w:cs="Calibri"/>
                <w:color w:val="000000" w:themeColor="text1"/>
                <w:sz w:val="18"/>
                <w:szCs w:val="18"/>
              </w:rPr>
            </w:pPr>
          </w:p>
        </w:tc>
        <w:tc>
          <w:tcPr>
            <w:tcW w:w="4928" w:type="dxa"/>
            <w:tcBorders>
              <w:left w:val="single" w:sz="4" w:space="0" w:color="auto"/>
            </w:tcBorders>
          </w:tcPr>
          <w:p w:rsidR="0016241B" w:rsidRPr="00924067" w:rsidRDefault="0016241B" w:rsidP="00924067">
            <w:pPr>
              <w:rPr>
                <w:rFonts w:ascii="Calibri" w:eastAsia="-윤고딕320" w:hAnsi="Calibri" w:cs="Calibri"/>
                <w:color w:val="000000" w:themeColor="text1"/>
                <w:sz w:val="18"/>
                <w:szCs w:val="18"/>
              </w:rPr>
            </w:pPr>
          </w:p>
        </w:tc>
      </w:tr>
      <w:tr w:rsidR="0016241B" w:rsidRPr="00205DBA" w:rsidTr="0016241B">
        <w:trPr>
          <w:trHeight w:val="2575"/>
        </w:trPr>
        <w:tc>
          <w:tcPr>
            <w:tcW w:w="1026" w:type="dxa"/>
            <w:tcBorders>
              <w:right w:val="single" w:sz="4" w:space="0" w:color="auto"/>
            </w:tcBorders>
            <w:vAlign w:val="center"/>
          </w:tcPr>
          <w:p w:rsidR="0016241B" w:rsidRPr="00924067" w:rsidRDefault="0016241B" w:rsidP="0016241B">
            <w:pPr>
              <w:jc w:val="center"/>
              <w:rPr>
                <w:rFonts w:ascii="Calibri" w:eastAsia="-윤고딕320" w:hAnsi="Calibri" w:cs="Calibri"/>
                <w:color w:val="000000" w:themeColor="text1"/>
                <w:sz w:val="18"/>
                <w:szCs w:val="18"/>
              </w:rPr>
            </w:pPr>
            <w:r>
              <w:rPr>
                <w:rFonts w:ascii="Calibri" w:eastAsia="-윤고딕320" w:hAnsi="Calibri" w:cs="Calibri"/>
                <w:color w:val="000000" w:themeColor="text1"/>
                <w:sz w:val="18"/>
                <w:szCs w:val="18"/>
              </w:rPr>
              <w:lastRenderedPageBreak/>
              <w:t>2.</w:t>
            </w:r>
          </w:p>
        </w:tc>
        <w:tc>
          <w:tcPr>
            <w:tcW w:w="4111" w:type="dxa"/>
            <w:tcBorders>
              <w:left w:val="single" w:sz="4" w:space="0" w:color="auto"/>
              <w:right w:val="single" w:sz="4" w:space="0" w:color="auto"/>
            </w:tcBorders>
          </w:tcPr>
          <w:p w:rsidR="0016241B" w:rsidRDefault="0016241B" w:rsidP="00924067">
            <w:pPr>
              <w:rPr>
                <w:rFonts w:ascii="Calibri" w:eastAsia="-윤고딕320" w:hAnsi="Calibri" w:cs="Calibri"/>
                <w:color w:val="000000" w:themeColor="text1"/>
                <w:sz w:val="18"/>
                <w:szCs w:val="18"/>
              </w:rPr>
            </w:pPr>
          </w:p>
        </w:tc>
        <w:tc>
          <w:tcPr>
            <w:tcW w:w="4928" w:type="dxa"/>
            <w:tcBorders>
              <w:left w:val="single" w:sz="4" w:space="0" w:color="auto"/>
            </w:tcBorders>
          </w:tcPr>
          <w:p w:rsidR="0016241B" w:rsidRPr="00924067" w:rsidRDefault="0016241B" w:rsidP="00924067">
            <w:pPr>
              <w:rPr>
                <w:rFonts w:ascii="Calibri" w:eastAsia="-윤고딕320" w:hAnsi="Calibri" w:cs="Calibri"/>
                <w:color w:val="000000" w:themeColor="text1"/>
                <w:sz w:val="18"/>
                <w:szCs w:val="18"/>
              </w:rPr>
            </w:pPr>
          </w:p>
        </w:tc>
      </w:tr>
      <w:tr w:rsidR="0016241B" w:rsidRPr="00205DBA" w:rsidTr="0016241B">
        <w:trPr>
          <w:trHeight w:val="2575"/>
        </w:trPr>
        <w:tc>
          <w:tcPr>
            <w:tcW w:w="1026" w:type="dxa"/>
            <w:tcBorders>
              <w:right w:val="single" w:sz="4" w:space="0" w:color="auto"/>
            </w:tcBorders>
            <w:vAlign w:val="center"/>
          </w:tcPr>
          <w:p w:rsidR="0016241B" w:rsidRPr="0016241B" w:rsidRDefault="0016241B" w:rsidP="0016241B">
            <w:pPr>
              <w:jc w:val="center"/>
              <w:rPr>
                <w:rFonts w:ascii="Cambria" w:eastAsia="-윤고딕320" w:hAnsi="Cambria" w:cs="Calibri"/>
                <w:color w:val="000000" w:themeColor="text1"/>
                <w:sz w:val="18"/>
                <w:szCs w:val="18"/>
              </w:rPr>
            </w:pPr>
            <w:r>
              <w:rPr>
                <w:rFonts w:ascii="Cambria" w:eastAsia="-윤고딕320" w:hAnsi="Cambria" w:cs="Calibri" w:hint="eastAsia"/>
                <w:color w:val="000000" w:themeColor="text1"/>
                <w:sz w:val="18"/>
                <w:szCs w:val="18"/>
              </w:rPr>
              <w:t>3.</w:t>
            </w:r>
          </w:p>
        </w:tc>
        <w:tc>
          <w:tcPr>
            <w:tcW w:w="4111" w:type="dxa"/>
            <w:tcBorders>
              <w:left w:val="single" w:sz="4" w:space="0" w:color="auto"/>
              <w:right w:val="single" w:sz="4" w:space="0" w:color="auto"/>
            </w:tcBorders>
          </w:tcPr>
          <w:p w:rsidR="0016241B" w:rsidRDefault="0016241B" w:rsidP="00924067">
            <w:pPr>
              <w:rPr>
                <w:rFonts w:ascii="Calibri" w:eastAsia="-윤고딕320" w:hAnsi="Calibri" w:cs="Calibri"/>
                <w:color w:val="000000" w:themeColor="text1"/>
                <w:sz w:val="18"/>
                <w:szCs w:val="18"/>
              </w:rPr>
            </w:pPr>
          </w:p>
        </w:tc>
        <w:tc>
          <w:tcPr>
            <w:tcW w:w="4928" w:type="dxa"/>
            <w:tcBorders>
              <w:left w:val="single" w:sz="4" w:space="0" w:color="auto"/>
            </w:tcBorders>
          </w:tcPr>
          <w:p w:rsidR="0016241B" w:rsidRPr="00924067" w:rsidRDefault="0016241B" w:rsidP="00924067">
            <w:pPr>
              <w:rPr>
                <w:rFonts w:ascii="Calibri" w:eastAsia="-윤고딕320" w:hAnsi="Calibri" w:cs="Calibri"/>
                <w:color w:val="000000" w:themeColor="text1"/>
                <w:sz w:val="18"/>
                <w:szCs w:val="18"/>
              </w:rPr>
            </w:pPr>
          </w:p>
        </w:tc>
      </w:tr>
    </w:tbl>
    <w:p w:rsidR="00924067" w:rsidRPr="00CA46FB" w:rsidRDefault="00924067" w:rsidP="00CA46FB">
      <w:pPr>
        <w:widowControl/>
        <w:wordWrap/>
        <w:autoSpaceDE/>
        <w:autoSpaceDN/>
        <w:spacing w:after="0"/>
        <w:rPr>
          <w:rFonts w:ascii="Calibri" w:eastAsia="MyriadPro-Semibold" w:hAnsi="Calibri" w:cs="Calibri"/>
          <w:b/>
          <w:sz w:val="16"/>
          <w:szCs w:val="16"/>
        </w:rPr>
      </w:pPr>
    </w:p>
    <w:tbl>
      <w:tblPr>
        <w:tblStyle w:val="a4"/>
        <w:tblW w:w="10065"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10065"/>
      </w:tblGrid>
      <w:tr w:rsidR="00924067" w:rsidRPr="00205DBA" w:rsidTr="00D70B8B">
        <w:trPr>
          <w:trHeight w:val="283"/>
        </w:trPr>
        <w:tc>
          <w:tcPr>
            <w:tcW w:w="10065" w:type="dxa"/>
            <w:tcBorders>
              <w:bottom w:val="single" w:sz="4" w:space="0" w:color="auto"/>
            </w:tcBorders>
            <w:shd w:val="clear" w:color="auto" w:fill="595959" w:themeFill="text1" w:themeFillTint="A6"/>
            <w:vAlign w:val="center"/>
          </w:tcPr>
          <w:p w:rsidR="00924067" w:rsidRPr="00205DBA" w:rsidRDefault="00924067" w:rsidP="00D70B8B">
            <w:pPr>
              <w:jc w:val="center"/>
              <w:rPr>
                <w:rFonts w:ascii="Calibri" w:eastAsia="-윤고딕320" w:hAnsi="Calibri" w:cs="Calibri"/>
                <w:color w:val="FFFFFF" w:themeColor="background1"/>
                <w:sz w:val="22"/>
              </w:rPr>
            </w:pPr>
            <w:r>
              <w:rPr>
                <w:rFonts w:ascii="Calibri" w:eastAsia="UniversLTStd" w:hAnsi="Calibri" w:cs="Calibri"/>
                <w:b/>
                <w:color w:val="FFFFFF"/>
                <w:sz w:val="22"/>
                <w:szCs w:val="16"/>
              </w:rPr>
              <w:t>Field of Applications</w:t>
            </w:r>
          </w:p>
        </w:tc>
      </w:tr>
      <w:tr w:rsidR="00924067" w:rsidRPr="00205DBA" w:rsidTr="00D70B8B">
        <w:trPr>
          <w:trHeight w:val="444"/>
        </w:trPr>
        <w:tc>
          <w:tcPr>
            <w:tcW w:w="10065" w:type="dxa"/>
          </w:tcPr>
          <w:p w:rsidR="00924067" w:rsidRDefault="00924067" w:rsidP="00D70B8B">
            <w:pPr>
              <w:rPr>
                <w:rFonts w:ascii="Calibri" w:eastAsia="-윤고딕320" w:hAnsi="Calibri" w:cs="Calibri"/>
                <w:color w:val="000000" w:themeColor="text1"/>
                <w:sz w:val="18"/>
                <w:szCs w:val="18"/>
              </w:rPr>
            </w:pPr>
            <w:r w:rsidRPr="00924067">
              <w:rPr>
                <w:rFonts w:ascii="Calibri" w:eastAsia="-윤고딕320" w:hAnsi="Calibri" w:cs="Calibri"/>
                <w:color w:val="000000" w:themeColor="text1"/>
                <w:sz w:val="18"/>
                <w:szCs w:val="18"/>
              </w:rPr>
              <w:t xml:space="preserve">1. </w:t>
            </w:r>
          </w:p>
          <w:p w:rsidR="00D2319E" w:rsidRDefault="00D2319E" w:rsidP="00D70B8B">
            <w:pPr>
              <w:rPr>
                <w:rFonts w:ascii="Calibri" w:eastAsia="-윤고딕320" w:hAnsi="Calibri" w:cs="Calibri"/>
                <w:color w:val="000000" w:themeColor="text1"/>
                <w:sz w:val="18"/>
                <w:szCs w:val="18"/>
              </w:rPr>
            </w:pPr>
          </w:p>
          <w:p w:rsidR="00D2319E" w:rsidRDefault="00D2319E" w:rsidP="00D70B8B">
            <w:pPr>
              <w:rPr>
                <w:rFonts w:ascii="Calibri" w:eastAsia="-윤고딕320" w:hAnsi="Calibri" w:cs="Calibri"/>
                <w:color w:val="000000" w:themeColor="text1"/>
                <w:sz w:val="18"/>
                <w:szCs w:val="18"/>
              </w:rPr>
            </w:pPr>
          </w:p>
          <w:p w:rsidR="00D2319E" w:rsidRPr="00924067" w:rsidRDefault="00D2319E" w:rsidP="00D70B8B">
            <w:pPr>
              <w:rPr>
                <w:rFonts w:ascii="Calibri" w:eastAsia="-윤고딕320" w:hAnsi="Calibri" w:cs="Calibri"/>
                <w:color w:val="000000" w:themeColor="text1"/>
                <w:sz w:val="18"/>
                <w:szCs w:val="18"/>
              </w:rPr>
            </w:pPr>
          </w:p>
        </w:tc>
      </w:tr>
      <w:tr w:rsidR="00924067" w:rsidRPr="00205DBA" w:rsidTr="00D70B8B">
        <w:trPr>
          <w:trHeight w:val="444"/>
        </w:trPr>
        <w:tc>
          <w:tcPr>
            <w:tcW w:w="10065" w:type="dxa"/>
          </w:tcPr>
          <w:p w:rsidR="00924067" w:rsidRDefault="00924067" w:rsidP="00D70B8B">
            <w:pPr>
              <w:rPr>
                <w:rFonts w:ascii="Calibri" w:eastAsia="YDIYGO320" w:hAnsi="Calibri" w:cs="Calibri"/>
                <w:color w:val="3F3B3A"/>
                <w:sz w:val="18"/>
                <w:szCs w:val="18"/>
              </w:rPr>
            </w:pPr>
            <w:r w:rsidRPr="00924067">
              <w:rPr>
                <w:rFonts w:ascii="Calibri" w:eastAsia="YDIYGO320" w:hAnsi="Calibri" w:cs="Calibri"/>
                <w:color w:val="3F3B3A"/>
                <w:sz w:val="18"/>
                <w:szCs w:val="18"/>
              </w:rPr>
              <w:t xml:space="preserve">2. </w:t>
            </w:r>
          </w:p>
          <w:p w:rsidR="00D2319E" w:rsidRDefault="00D2319E" w:rsidP="00D70B8B">
            <w:pPr>
              <w:rPr>
                <w:rFonts w:ascii="Calibri" w:eastAsia="YDIYGO320" w:hAnsi="Calibri" w:cs="Calibri"/>
                <w:color w:val="3F3B3A"/>
                <w:sz w:val="18"/>
                <w:szCs w:val="18"/>
              </w:rPr>
            </w:pPr>
          </w:p>
          <w:p w:rsidR="00D2319E" w:rsidRDefault="00D2319E" w:rsidP="00D70B8B">
            <w:pPr>
              <w:rPr>
                <w:rFonts w:ascii="Calibri" w:eastAsia="YDIYGO320" w:hAnsi="Calibri" w:cs="Calibri"/>
                <w:color w:val="3F3B3A"/>
                <w:sz w:val="18"/>
                <w:szCs w:val="18"/>
              </w:rPr>
            </w:pPr>
          </w:p>
          <w:p w:rsidR="00D2319E" w:rsidRPr="00924067" w:rsidRDefault="00D2319E" w:rsidP="00D70B8B">
            <w:pPr>
              <w:rPr>
                <w:rFonts w:ascii="Calibri" w:eastAsia="YDIYGO320" w:hAnsi="Calibri" w:cs="Calibri"/>
                <w:color w:val="3F3B3A"/>
                <w:sz w:val="18"/>
                <w:szCs w:val="18"/>
              </w:rPr>
            </w:pPr>
          </w:p>
        </w:tc>
      </w:tr>
      <w:tr w:rsidR="00924067" w:rsidRPr="00205DBA" w:rsidTr="00D70B8B">
        <w:trPr>
          <w:trHeight w:val="444"/>
        </w:trPr>
        <w:tc>
          <w:tcPr>
            <w:tcW w:w="10065" w:type="dxa"/>
            <w:tcBorders>
              <w:bottom w:val="single" w:sz="4" w:space="0" w:color="auto"/>
            </w:tcBorders>
          </w:tcPr>
          <w:p w:rsidR="00924067" w:rsidRDefault="00924067" w:rsidP="00D70B8B">
            <w:pPr>
              <w:rPr>
                <w:rFonts w:ascii="Calibri" w:eastAsia="YDIYGO320" w:hAnsi="Calibri" w:cs="Calibri"/>
                <w:color w:val="3F3B3A"/>
                <w:sz w:val="18"/>
                <w:szCs w:val="18"/>
              </w:rPr>
            </w:pPr>
            <w:r w:rsidRPr="00924067">
              <w:rPr>
                <w:rFonts w:ascii="Calibri" w:eastAsia="YDIYGO320" w:hAnsi="Calibri" w:cs="Calibri"/>
                <w:color w:val="3F3B3A"/>
                <w:sz w:val="18"/>
                <w:szCs w:val="18"/>
              </w:rPr>
              <w:t xml:space="preserve">3. </w:t>
            </w:r>
          </w:p>
          <w:p w:rsidR="00D2319E" w:rsidRDefault="00D2319E" w:rsidP="00D70B8B">
            <w:pPr>
              <w:rPr>
                <w:rFonts w:ascii="Calibri" w:eastAsia="YDIYGO320" w:hAnsi="Calibri" w:cs="Calibri"/>
                <w:color w:val="3F3B3A"/>
                <w:sz w:val="18"/>
                <w:szCs w:val="18"/>
              </w:rPr>
            </w:pPr>
          </w:p>
          <w:p w:rsidR="00D2319E" w:rsidRDefault="00D2319E" w:rsidP="00D70B8B">
            <w:pPr>
              <w:rPr>
                <w:rFonts w:ascii="Calibri" w:eastAsia="YDIYGO320" w:hAnsi="Calibri" w:cs="Calibri"/>
                <w:color w:val="3F3B3A"/>
                <w:sz w:val="18"/>
                <w:szCs w:val="18"/>
              </w:rPr>
            </w:pPr>
          </w:p>
          <w:p w:rsidR="00D2319E" w:rsidRPr="00924067" w:rsidRDefault="00D2319E" w:rsidP="00D70B8B">
            <w:pPr>
              <w:rPr>
                <w:rFonts w:ascii="Calibri" w:eastAsia="YDIYGO320" w:hAnsi="Calibri" w:cs="Calibri"/>
                <w:color w:val="3F3B3A"/>
                <w:sz w:val="18"/>
                <w:szCs w:val="18"/>
              </w:rPr>
            </w:pPr>
          </w:p>
        </w:tc>
      </w:tr>
    </w:tbl>
    <w:p w:rsidR="00924067" w:rsidRDefault="00924067">
      <w:pPr>
        <w:widowControl/>
        <w:wordWrap/>
        <w:autoSpaceDE/>
        <w:autoSpaceDN/>
        <w:rPr>
          <w:rFonts w:ascii="Calibri" w:eastAsia="MyriadPro-Semibold" w:hAnsi="Calibri" w:cs="Calibri"/>
          <w:b/>
          <w:sz w:val="24"/>
          <w:szCs w:val="24"/>
        </w:rPr>
      </w:pPr>
    </w:p>
    <w:p w:rsidR="00EA0E4A" w:rsidRDefault="00EA0E4A">
      <w:pPr>
        <w:widowControl/>
        <w:wordWrap/>
        <w:autoSpaceDE/>
        <w:autoSpaceDN/>
        <w:rPr>
          <w:rFonts w:ascii="Calibri" w:eastAsia="MyriadPro-Semibold" w:hAnsi="Calibri" w:cs="Calibri"/>
          <w:b/>
          <w:sz w:val="24"/>
          <w:szCs w:val="24"/>
        </w:rPr>
      </w:pPr>
    </w:p>
    <w:p w:rsidR="00CA46FB" w:rsidRDefault="00CA46FB" w:rsidP="00CA46FB">
      <w:pPr>
        <w:ind w:leftChars="-284" w:left="-568" w:rightChars="-236" w:right="-472" w:firstLine="1"/>
        <w:jc w:val="left"/>
        <w:rPr>
          <w:rFonts w:ascii="Calibri" w:eastAsia="UniversLTStd-Light" w:hAnsi="Calibri" w:cs="Calibri"/>
          <w:color w:val="3F3B3A"/>
          <w:sz w:val="17"/>
          <w:szCs w:val="17"/>
        </w:rPr>
      </w:pPr>
      <w:r>
        <w:rPr>
          <w:rFonts w:ascii="Calibri" w:eastAsia="UniversLTStd-Light" w:hAnsi="Calibri" w:cs="Calibri" w:hint="eastAsia"/>
          <w:color w:val="3F3B3A"/>
          <w:sz w:val="17"/>
          <w:szCs w:val="17"/>
        </w:rPr>
        <w:t>This</w:t>
      </w:r>
      <w:r w:rsidR="00EA0E4A">
        <w:rPr>
          <w:rFonts w:ascii="Calibri" w:eastAsia="UniversLTStd-Light" w:hAnsi="Calibri" w:cs="Calibri"/>
          <w:color w:val="3F3B3A"/>
          <w:sz w:val="17"/>
          <w:szCs w:val="17"/>
        </w:rPr>
        <w:t xml:space="preserve"> application</w:t>
      </w:r>
      <w:r>
        <w:rPr>
          <w:rFonts w:ascii="Calibri" w:eastAsia="UniversLTStd-Light" w:hAnsi="Calibri" w:cs="Calibri" w:hint="eastAsia"/>
          <w:color w:val="3F3B3A"/>
          <w:sz w:val="17"/>
          <w:szCs w:val="17"/>
        </w:rPr>
        <w:t xml:space="preserve"> must be submitted with authorizing signature. </w:t>
      </w:r>
      <w:r>
        <w:rPr>
          <w:rFonts w:ascii="Calibri" w:eastAsia="UniversLTStd-Light" w:hAnsi="Calibri" w:cs="Calibri"/>
          <w:color w:val="3F3B3A"/>
          <w:sz w:val="17"/>
          <w:szCs w:val="17"/>
        </w:rPr>
        <w:t xml:space="preserve">Any questions regarding a specific opportunity </w:t>
      </w:r>
      <w:r w:rsidR="00E62AE5">
        <w:rPr>
          <w:rFonts w:ascii="Calibri" w:eastAsia="UniversLTStd-Light" w:hAnsi="Calibri" w:cs="Calibri"/>
          <w:color w:val="3F3B3A"/>
          <w:sz w:val="17"/>
          <w:szCs w:val="17"/>
        </w:rPr>
        <w:t xml:space="preserve">in advance of submission may be </w:t>
      </w:r>
      <w:r>
        <w:rPr>
          <w:rFonts w:ascii="Calibri" w:eastAsia="UniversLTStd-Light" w:hAnsi="Calibri" w:cs="Calibri"/>
          <w:color w:val="3F3B3A"/>
          <w:sz w:val="17"/>
          <w:szCs w:val="17"/>
        </w:rPr>
        <w:t xml:space="preserve">directed to </w:t>
      </w:r>
      <w:r w:rsidR="00915B3D">
        <w:rPr>
          <w:rFonts w:ascii="Calibri" w:eastAsia="UniversLTStd-Light" w:hAnsi="Calibri" w:cs="Calibri"/>
          <w:color w:val="3F3B3A"/>
          <w:sz w:val="17"/>
          <w:szCs w:val="17"/>
        </w:rPr>
        <w:t>DIF secretariat, contact information above</w:t>
      </w:r>
      <w:r w:rsidR="00EA0E4A">
        <w:rPr>
          <w:rFonts w:ascii="Calibri" w:eastAsia="UniversLTStd-Light" w:hAnsi="Calibri" w:cs="Calibri"/>
          <w:color w:val="3F3B3A"/>
          <w:sz w:val="17"/>
          <w:szCs w:val="17"/>
        </w:rPr>
        <w:t>.</w:t>
      </w:r>
    </w:p>
    <w:p w:rsidR="00EA0E4A" w:rsidRPr="00485C15" w:rsidRDefault="00EA0E4A" w:rsidP="00CA46FB">
      <w:pPr>
        <w:ind w:leftChars="-284" w:left="-568" w:rightChars="-236" w:right="-472" w:firstLine="1"/>
        <w:jc w:val="left"/>
        <w:rPr>
          <w:rFonts w:ascii="Calibri" w:eastAsia="UniversLTStd-Light" w:hAnsi="Calibri" w:cs="Calibri"/>
          <w:color w:val="3F3B3A"/>
          <w:sz w:val="17"/>
          <w:szCs w:val="17"/>
        </w:rPr>
      </w:pPr>
    </w:p>
    <w:p w:rsidR="00CA46FB" w:rsidRPr="00205DBA" w:rsidRDefault="00CA46FB" w:rsidP="00CA46FB">
      <w:pPr>
        <w:ind w:leftChars="-284" w:left="-568" w:rightChars="-236" w:right="-472" w:firstLine="1"/>
        <w:jc w:val="left"/>
        <w:rPr>
          <w:rFonts w:ascii="Calibri" w:eastAsia="UniversLTStd-Light" w:hAnsi="Calibri" w:cs="Calibri"/>
          <w:color w:val="3F3B3A"/>
          <w:sz w:val="17"/>
          <w:szCs w:val="17"/>
        </w:rPr>
      </w:pPr>
    </w:p>
    <w:p w:rsidR="00CA46FB" w:rsidRPr="00205DBA" w:rsidRDefault="00CA46FB" w:rsidP="00CA46FB">
      <w:pPr>
        <w:ind w:leftChars="-284" w:left="-568" w:rightChars="-236" w:right="-472" w:firstLine="1"/>
        <w:jc w:val="center"/>
        <w:rPr>
          <w:rFonts w:ascii="Calibri" w:eastAsia="UniversLTStd-Light" w:hAnsi="Calibri" w:cs="Calibri"/>
          <w:color w:val="3F3B3A"/>
          <w:sz w:val="17"/>
          <w:szCs w:val="17"/>
        </w:rPr>
      </w:pPr>
      <w:r w:rsidRPr="00297EA2">
        <w:rPr>
          <w:rFonts w:ascii="Calibri" w:eastAsia="UniversLTStd-Light" w:hAnsi="Calibri" w:cs="Calibri"/>
          <w:color w:val="3F3B3A"/>
          <w:sz w:val="18"/>
          <w:szCs w:val="17"/>
        </w:rPr>
        <w:t xml:space="preserve">Name </w:t>
      </w:r>
      <w:r w:rsidRPr="00205DBA">
        <w:rPr>
          <w:rFonts w:ascii="Calibri" w:eastAsia="UniversLTStd-Light" w:hAnsi="Calibri" w:cs="Calibri"/>
          <w:color w:val="3F3B3A"/>
          <w:sz w:val="17"/>
          <w:szCs w:val="17"/>
        </w:rPr>
        <w:t xml:space="preserve">_______________________ </w:t>
      </w:r>
      <w:r w:rsidRPr="00205DBA">
        <w:rPr>
          <w:rFonts w:ascii="Calibri" w:eastAsia="바탕" w:hAnsi="Calibri" w:cs="Calibri"/>
          <w:color w:val="3F3B3A"/>
          <w:sz w:val="17"/>
          <w:szCs w:val="17"/>
        </w:rPr>
        <w:t xml:space="preserve">              </w:t>
      </w:r>
      <w:r w:rsidRPr="00297EA2">
        <w:rPr>
          <w:rFonts w:ascii="Calibri" w:eastAsia="UniversLTStd-Light" w:hAnsi="Calibri" w:cs="Calibri"/>
          <w:color w:val="3F3B3A"/>
          <w:sz w:val="18"/>
          <w:szCs w:val="17"/>
        </w:rPr>
        <w:t xml:space="preserve">Signature </w:t>
      </w:r>
      <w:r w:rsidRPr="00205DBA">
        <w:rPr>
          <w:rFonts w:ascii="Calibri" w:eastAsia="UniversLTStd-Light" w:hAnsi="Calibri" w:cs="Calibri"/>
          <w:color w:val="3F3B3A"/>
          <w:sz w:val="17"/>
          <w:szCs w:val="17"/>
        </w:rPr>
        <w:t>_______________________</w:t>
      </w:r>
      <w:r w:rsidRPr="00205DBA">
        <w:rPr>
          <w:rFonts w:ascii="Calibri" w:eastAsia="바탕" w:hAnsi="Calibri" w:cs="Calibri"/>
          <w:color w:val="3F3B3A"/>
          <w:sz w:val="17"/>
          <w:szCs w:val="17"/>
        </w:rPr>
        <w:t xml:space="preserve">              </w:t>
      </w:r>
      <w:r w:rsidRPr="00205DBA">
        <w:rPr>
          <w:rFonts w:ascii="Calibri" w:eastAsia="UniversLTStd-Light" w:hAnsi="Calibri" w:cs="Calibri"/>
          <w:color w:val="3F3B3A"/>
          <w:sz w:val="17"/>
          <w:szCs w:val="17"/>
        </w:rPr>
        <w:t xml:space="preserve"> </w:t>
      </w:r>
      <w:r w:rsidRPr="00297EA2">
        <w:rPr>
          <w:rFonts w:ascii="Calibri" w:eastAsia="UniversLTStd-Light" w:hAnsi="Calibri" w:cs="Calibri"/>
          <w:color w:val="3F3B3A"/>
          <w:sz w:val="18"/>
          <w:szCs w:val="17"/>
        </w:rPr>
        <w:t xml:space="preserve">Date </w:t>
      </w:r>
      <w:r w:rsidRPr="00205DBA">
        <w:rPr>
          <w:rFonts w:ascii="Calibri" w:eastAsia="UniversLTStd-Light" w:hAnsi="Calibri" w:cs="Calibri"/>
          <w:color w:val="3F3B3A"/>
          <w:sz w:val="17"/>
          <w:szCs w:val="17"/>
        </w:rPr>
        <w:t>_______________________</w:t>
      </w:r>
    </w:p>
    <w:p w:rsidR="00CA46FB" w:rsidRDefault="00CA46FB">
      <w:pPr>
        <w:widowControl/>
        <w:wordWrap/>
        <w:autoSpaceDE/>
        <w:autoSpaceDN/>
        <w:rPr>
          <w:rFonts w:ascii="Calibri" w:eastAsia="MyriadPro-Semibold" w:hAnsi="Calibri" w:cs="Calibri"/>
          <w:b/>
          <w:sz w:val="24"/>
          <w:szCs w:val="24"/>
        </w:rPr>
      </w:pPr>
    </w:p>
    <w:p w:rsidR="006C22B8" w:rsidRDefault="006C22B8">
      <w:pPr>
        <w:widowControl/>
        <w:wordWrap/>
        <w:autoSpaceDE/>
        <w:autoSpaceDN/>
        <w:rPr>
          <w:rFonts w:ascii="Calibri" w:eastAsia="MyriadPro-Semibold" w:hAnsi="Calibri" w:cs="Calibri"/>
          <w:b/>
          <w:sz w:val="24"/>
          <w:szCs w:val="24"/>
        </w:rPr>
      </w:pPr>
    </w:p>
    <w:p w:rsidR="006C22B8" w:rsidRDefault="006C22B8">
      <w:pPr>
        <w:widowControl/>
        <w:wordWrap/>
        <w:autoSpaceDE/>
        <w:autoSpaceDN/>
        <w:rPr>
          <w:rFonts w:ascii="Calibri" w:eastAsia="MyriadPro-Semibold" w:hAnsi="Calibri" w:cs="Calibri"/>
          <w:b/>
          <w:sz w:val="24"/>
          <w:szCs w:val="24"/>
        </w:rPr>
      </w:pPr>
    </w:p>
    <w:p w:rsidR="006C22B8" w:rsidRDefault="006C22B8">
      <w:pPr>
        <w:widowControl/>
        <w:wordWrap/>
        <w:autoSpaceDE/>
        <w:autoSpaceDN/>
        <w:rPr>
          <w:rFonts w:ascii="Calibri" w:eastAsia="MyriadPro-Semibold" w:hAnsi="Calibri" w:cs="Calibri"/>
          <w:b/>
          <w:sz w:val="24"/>
          <w:szCs w:val="24"/>
        </w:rPr>
      </w:pPr>
    </w:p>
    <w:p w:rsidR="006C22B8" w:rsidRDefault="006C22B8">
      <w:pPr>
        <w:widowControl/>
        <w:wordWrap/>
        <w:autoSpaceDE/>
        <w:autoSpaceDN/>
        <w:rPr>
          <w:rFonts w:ascii="Calibri" w:eastAsia="MyriadPro-Semibold" w:hAnsi="Calibri" w:cs="Calibri"/>
          <w:b/>
          <w:sz w:val="24"/>
          <w:szCs w:val="24"/>
        </w:rPr>
      </w:pPr>
    </w:p>
    <w:p w:rsidR="006C22B8" w:rsidRDefault="007C6BA1">
      <w:pPr>
        <w:widowControl/>
        <w:wordWrap/>
        <w:autoSpaceDE/>
        <w:autoSpaceDN/>
        <w:rPr>
          <w:rFonts w:ascii="Times New Roman" w:eastAsia="MyriadPro-Semibold" w:hAnsi="Times New Roman" w:cs="Times New Roman"/>
          <w:b/>
          <w:i/>
          <w:sz w:val="24"/>
          <w:szCs w:val="24"/>
        </w:rPr>
      </w:pPr>
      <w:r w:rsidRPr="007C6BA1">
        <w:rPr>
          <w:rFonts w:ascii="Times New Roman" w:eastAsia="MyriadPro-Semibold" w:hAnsi="Times New Roman" w:cs="Times New Roman"/>
          <w:b/>
          <w:i/>
          <w:sz w:val="24"/>
          <w:szCs w:val="24"/>
        </w:rPr>
        <w:lastRenderedPageBreak/>
        <w:t>[Annex A]</w:t>
      </w:r>
    </w:p>
    <w:tbl>
      <w:tblPr>
        <w:tblStyle w:val="a4"/>
        <w:tblW w:w="0" w:type="auto"/>
        <w:tblLook w:val="04A0" w:firstRow="1" w:lastRow="0" w:firstColumn="1" w:lastColumn="0" w:noHBand="0" w:noVBand="1"/>
      </w:tblPr>
      <w:tblGrid>
        <w:gridCol w:w="9016"/>
      </w:tblGrid>
      <w:tr w:rsidR="007C6BA1" w:rsidTr="007C6BA1">
        <w:tc>
          <w:tcPr>
            <w:tcW w:w="9016" w:type="dxa"/>
          </w:tcPr>
          <w:p w:rsidR="007C6BA1" w:rsidRPr="007C6BA1" w:rsidRDefault="007C6BA1" w:rsidP="007C6BA1">
            <w:pPr>
              <w:widowControl/>
              <w:wordWrap/>
              <w:autoSpaceDE/>
              <w:autoSpaceDN/>
              <w:rPr>
                <w:rFonts w:ascii="Times New Roman" w:eastAsia="MyriadPro-Semibold" w:hAnsi="Times New Roman" w:cs="Times New Roman"/>
                <w:b/>
                <w:i/>
                <w:sz w:val="24"/>
                <w:szCs w:val="24"/>
              </w:rPr>
            </w:pPr>
          </w:p>
          <w:p w:rsidR="007C6BA1" w:rsidRPr="007C6BA1" w:rsidRDefault="007C6BA1" w:rsidP="007C6BA1">
            <w:pPr>
              <w:widowControl/>
              <w:wordWrap/>
              <w:autoSpaceDE/>
              <w:autoSpaceDN/>
              <w:jc w:val="center"/>
              <w:rPr>
                <w:rFonts w:ascii="Calibri" w:eastAsia="MyriadPro-Semibold" w:hAnsi="Calibri" w:cs="Calibri"/>
                <w:b/>
                <w:sz w:val="28"/>
                <w:szCs w:val="24"/>
                <w:u w:val="single"/>
              </w:rPr>
            </w:pPr>
            <w:r w:rsidRPr="007C6BA1">
              <w:rPr>
                <w:rFonts w:ascii="Calibri" w:eastAsia="MyriadPro-Semibold" w:hAnsi="Calibri" w:cs="Calibri"/>
                <w:b/>
                <w:sz w:val="28"/>
                <w:szCs w:val="24"/>
                <w:u w:val="single"/>
              </w:rPr>
              <w:t>Terms and Conditions</w:t>
            </w:r>
          </w:p>
          <w:p w:rsid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4"/>
              </w:rPr>
            </w:pPr>
            <w:r w:rsidRPr="007C6BA1">
              <w:rPr>
                <w:rFonts w:ascii="Calibri" w:eastAsia="MyriadPro-Semibold" w:hAnsi="Calibri" w:cs="Calibri"/>
                <w:b/>
                <w:szCs w:val="24"/>
              </w:rPr>
              <w:t>Article 1 (Definition of terms)</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 xml:space="preserve">1. “Exhibitor” shall mean the companies, associations, organizations and individuals those who submit the participation application. </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2. “Exhibition” shall mean</w:t>
            </w:r>
            <w:r w:rsidR="00316BDA">
              <w:rPr>
                <w:rFonts w:ascii="Calibri" w:eastAsia="MyriadPro-Semibold" w:hAnsi="Calibri" w:cs="Calibri"/>
                <w:sz w:val="18"/>
                <w:szCs w:val="24"/>
              </w:rPr>
              <w:t xml:space="preserve"> “Defense Industry Festival 2021</w:t>
            </w:r>
            <w:r w:rsidRPr="007C6BA1">
              <w:rPr>
                <w:rFonts w:ascii="Calibri" w:eastAsia="MyriadPro-Semibold" w:hAnsi="Calibri" w:cs="Calibri"/>
                <w:sz w:val="18"/>
                <w:szCs w:val="24"/>
              </w:rPr>
              <w:t xml:space="preserve">”. </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 xml:space="preserve">3. “Host” shall mean Daejeon Metropolitan City, Republic Of Korea Army Training &amp; Doctrine Command, Defense Agency for Technology and Quality “Manager” shall mean Daejeon International Marketing Enterprise, Daejeon Technopark, Innobiz, Daedeok Innopolis Venture Association. </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4"/>
              </w:rPr>
            </w:pPr>
            <w:r w:rsidRPr="007C6BA1">
              <w:rPr>
                <w:rFonts w:ascii="Calibri" w:eastAsia="MyriadPro-Semibold" w:hAnsi="Calibri" w:cs="Calibri"/>
                <w:b/>
                <w:szCs w:val="24"/>
              </w:rPr>
              <w:t>Article 2 (Application for participation)</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1. The person who want to apply for the exhibition shall submit one’s application to a manager.</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 xml:space="preserve">2. This regulation is valid after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submits one’s application. But manger may reject one’s application if all of the exhibition space is fully occupied or exhibit items are considered unsuitable for the purposes of the exhibition.</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3. A</w:t>
            </w:r>
            <w:r w:rsidR="00417A62">
              <w:rPr>
                <w:rFonts w:ascii="Calibri" w:eastAsia="MyriadPro-Semibold" w:hAnsi="Calibri" w:cs="Calibri"/>
                <w:sz w:val="18"/>
                <w:szCs w:val="18"/>
              </w:rPr>
              <w:t>n</w:t>
            </w:r>
            <w:r w:rsidRPr="007C6BA1">
              <w:rPr>
                <w:rFonts w:ascii="Calibri" w:eastAsia="MyriadPro-Semibold" w:hAnsi="Calibri" w:cs="Calibri"/>
                <w:sz w:val="18"/>
                <w:szCs w:val="18"/>
              </w:rPr>
              <w:t xml:space="preserve"> exhibitor shall notify a manager of any change throughout the document submitted in registration </w:t>
            </w:r>
            <w:r w:rsidR="00417A62" w:rsidRPr="007C6BA1">
              <w:rPr>
                <w:rFonts w:ascii="Calibri" w:eastAsia="MyriadPro-Semibold" w:hAnsi="Calibri" w:cs="Calibri"/>
                <w:sz w:val="18"/>
                <w:szCs w:val="18"/>
              </w:rPr>
              <w:t>procedure (</w:t>
            </w:r>
            <w:r w:rsidRPr="007C6BA1">
              <w:rPr>
                <w:rFonts w:ascii="Calibri" w:eastAsia="MyriadPro-Semibold" w:hAnsi="Calibri" w:cs="Calibri"/>
                <w:sz w:val="18"/>
                <w:szCs w:val="18"/>
              </w:rPr>
              <w:t xml:space="preserve">for example. Registration application etc.) </w:t>
            </w:r>
            <w:r w:rsidR="00417A62" w:rsidRPr="007C6BA1">
              <w:rPr>
                <w:rFonts w:ascii="Calibri" w:eastAsia="MyriadPro-Semibold" w:hAnsi="Calibri" w:cs="Calibri"/>
                <w:sz w:val="18"/>
                <w:szCs w:val="18"/>
              </w:rPr>
              <w:t>Immediately</w:t>
            </w:r>
            <w:r w:rsidRPr="007C6BA1">
              <w:rPr>
                <w:rFonts w:ascii="Calibri" w:eastAsia="MyriadPro-Semibold" w:hAnsi="Calibri" w:cs="Calibri"/>
                <w:sz w:val="18"/>
                <w:szCs w:val="18"/>
              </w:rPr>
              <w:t xml:space="preserve">.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who does not follow the regulation above shall be responsible for the consequences of one’s nonfulfillment. </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0"/>
              </w:rPr>
            </w:pPr>
            <w:r w:rsidRPr="007C6BA1">
              <w:rPr>
                <w:rFonts w:ascii="Calibri" w:eastAsia="MyriadPro-Semibold" w:hAnsi="Calibri" w:cs="Calibri"/>
                <w:b/>
                <w:szCs w:val="20"/>
              </w:rPr>
              <w:t>Article 3 (Booths Assignment)</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 xml:space="preserve">1. A manager assigns booths to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by considering a type of exhibit item, a scale of exhibition area, a location of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exhibitor’s company etc.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may raise no objection against it. </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 xml:space="preserve">2. A manager may request alteration of booths’ location to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if it is considered necessary for organizing the exhibition (for example. Harmony of space, Efficiency of viewing etc.) </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0"/>
              </w:rPr>
            </w:pPr>
            <w:r w:rsidRPr="007C6BA1">
              <w:rPr>
                <w:rFonts w:ascii="Calibri" w:eastAsia="MyriadPro-Semibold" w:hAnsi="Calibri" w:cs="Calibri"/>
                <w:b/>
                <w:szCs w:val="20"/>
              </w:rPr>
              <w:t>Article 4 (Management of Exhibition hall)</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 xml:space="preserve">1. A exhibitor shall display exhibit items what one filled out in one’s registration application and place the whole time staff in charge of paying fully attention to safety supervision of one’s booths </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 xml:space="preserve">2. A manager has the right to request suspension, demolishment or clearance of one’s exhibition when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displays different items from registration application, displays unsuitable items for the exhibition or holds direct sale without permission from a manager. In this case,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has no right to demand compensation.</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3. If necessary, a manager may set limits to someone’s admittance into the exhibition site.</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 xml:space="preserve">4. Without written consent,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has no right to surrender or monopoly some or all of the assigned exhibition space to others.</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5. A</w:t>
            </w:r>
            <w:r w:rsidR="00417A62">
              <w:rPr>
                <w:rFonts w:ascii="Calibri" w:eastAsia="MyriadPro-Semibold" w:hAnsi="Calibri" w:cs="Calibri"/>
                <w:sz w:val="18"/>
                <w:szCs w:val="18"/>
              </w:rPr>
              <w:t>n</w:t>
            </w:r>
            <w:r w:rsidRPr="007C6BA1">
              <w:rPr>
                <w:rFonts w:ascii="Calibri" w:eastAsia="MyriadPro-Semibold" w:hAnsi="Calibri" w:cs="Calibri"/>
                <w:sz w:val="18"/>
                <w:szCs w:val="18"/>
              </w:rPr>
              <w:t xml:space="preserve"> exhibitor has no right to change the original shape of exhibition </w:t>
            </w:r>
            <w:r w:rsidR="00417A62" w:rsidRPr="007C6BA1">
              <w:rPr>
                <w:rFonts w:ascii="Calibri" w:eastAsia="MyriadPro-Semibold" w:hAnsi="Calibri" w:cs="Calibri"/>
                <w:sz w:val="18"/>
                <w:szCs w:val="18"/>
              </w:rPr>
              <w:t>hall (</w:t>
            </w:r>
            <w:r w:rsidRPr="007C6BA1">
              <w:rPr>
                <w:rFonts w:ascii="Calibri" w:eastAsia="MyriadPro-Semibold" w:hAnsi="Calibri" w:cs="Calibri"/>
                <w:sz w:val="18"/>
                <w:szCs w:val="18"/>
              </w:rPr>
              <w:t xml:space="preserve">including floors, ceilings, pillars, walls etc.) by painting or using adhesives etc. If </w:t>
            </w:r>
            <w:r w:rsidR="00417A62" w:rsidRPr="007C6BA1">
              <w:rPr>
                <w:rFonts w:ascii="Calibri" w:eastAsia="MyriadPro-Semibold" w:hAnsi="Calibri" w:cs="Calibri"/>
                <w:sz w:val="18"/>
                <w:szCs w:val="18"/>
              </w:rPr>
              <w:t>an</w:t>
            </w:r>
            <w:r w:rsidRPr="007C6BA1">
              <w:rPr>
                <w:rFonts w:ascii="Calibri" w:eastAsia="MyriadPro-Semibold" w:hAnsi="Calibri" w:cs="Calibri"/>
                <w:sz w:val="18"/>
                <w:szCs w:val="18"/>
              </w:rPr>
              <w:t xml:space="preserve"> exhibitor makes some damages on the exhibition site, one shall make compensation according to manager’s request.</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6. A manager has the right to optionally exclude or limit exhibit items or one’s exhibition for the purpose of safety and maintenance management or the prevention from bringing public criticism.</w:t>
            </w:r>
          </w:p>
          <w:p w:rsidR="007C6BA1" w:rsidRPr="007C6BA1" w:rsidRDefault="007C6BA1"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7. A</w:t>
            </w:r>
            <w:r w:rsidR="00417A62">
              <w:rPr>
                <w:rFonts w:ascii="Calibri" w:eastAsia="MyriadPro-Semibold" w:hAnsi="Calibri" w:cs="Calibri"/>
                <w:sz w:val="18"/>
                <w:szCs w:val="18"/>
              </w:rPr>
              <w:t>n</w:t>
            </w:r>
            <w:r w:rsidRPr="007C6BA1">
              <w:rPr>
                <w:rFonts w:ascii="Calibri" w:eastAsia="MyriadPro-Semibold" w:hAnsi="Calibri" w:cs="Calibri"/>
                <w:sz w:val="18"/>
                <w:szCs w:val="18"/>
              </w:rPr>
              <w:t xml:space="preserve"> exhibitor shall organize and manage one’s exhibition in the region without harming other exhibitors or visitors. If not, a manager has right to request suspension of one’s exhibition. </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0"/>
              </w:rPr>
            </w:pPr>
            <w:r w:rsidRPr="007C6BA1">
              <w:rPr>
                <w:rFonts w:ascii="Calibri" w:eastAsia="MyriadPro-Semibold" w:hAnsi="Calibri" w:cs="Calibri"/>
                <w:b/>
                <w:szCs w:val="20"/>
              </w:rPr>
              <w:t>Article 5 (Payment)</w:t>
            </w:r>
          </w:p>
          <w:p w:rsidR="007C6BA1" w:rsidRPr="007C6BA1" w:rsidRDefault="00417A62"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An</w:t>
            </w:r>
            <w:r w:rsidR="007C6BA1" w:rsidRPr="007C6BA1">
              <w:rPr>
                <w:rFonts w:ascii="Calibri" w:eastAsia="MyriadPro-Semibold" w:hAnsi="Calibri" w:cs="Calibri"/>
                <w:sz w:val="18"/>
                <w:szCs w:val="24"/>
              </w:rPr>
              <w:t xml:space="preserve"> exhibitor shall make a payment, related to exhibition, directly to the suppliers designated from a manager. If </w:t>
            </w:r>
            <w:r w:rsidRPr="007C6BA1">
              <w:rPr>
                <w:rFonts w:ascii="Calibri" w:eastAsia="MyriadPro-Semibold" w:hAnsi="Calibri" w:cs="Calibri"/>
                <w:sz w:val="18"/>
                <w:szCs w:val="24"/>
              </w:rPr>
              <w:t>an</w:t>
            </w:r>
            <w:r w:rsidR="007C6BA1" w:rsidRPr="007C6BA1">
              <w:rPr>
                <w:rFonts w:ascii="Calibri" w:eastAsia="MyriadPro-Semibold" w:hAnsi="Calibri" w:cs="Calibri"/>
                <w:sz w:val="18"/>
                <w:szCs w:val="24"/>
              </w:rPr>
              <w:t xml:space="preserve"> exhibitor has not made payment, a manager has the right to put off one’s exhibition or optionally bring one’s exhibit items. </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 w:val="24"/>
                <w:szCs w:val="24"/>
              </w:rPr>
            </w:pPr>
            <w:r w:rsidRPr="007C6BA1">
              <w:rPr>
                <w:rFonts w:ascii="Calibri" w:eastAsia="MyriadPro-Semibold" w:hAnsi="Calibri" w:cs="Calibri"/>
                <w:b/>
                <w:szCs w:val="24"/>
              </w:rPr>
              <w:t>Article 6 (Installation and removal)</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 xml:space="preserve">Installation and removal shall be finished within the period designated by a manager. </w:t>
            </w:r>
            <w:r w:rsidR="00417A62" w:rsidRPr="007C6BA1">
              <w:rPr>
                <w:rFonts w:ascii="Calibri" w:eastAsia="MyriadPro-Semibold" w:hAnsi="Calibri" w:cs="Calibri"/>
                <w:sz w:val="18"/>
                <w:szCs w:val="24"/>
              </w:rPr>
              <w:t>An</w:t>
            </w:r>
            <w:r w:rsidRPr="007C6BA1">
              <w:rPr>
                <w:rFonts w:ascii="Calibri" w:eastAsia="MyriadPro-Semibold" w:hAnsi="Calibri" w:cs="Calibri"/>
                <w:sz w:val="18"/>
                <w:szCs w:val="24"/>
              </w:rPr>
              <w:t xml:space="preserve"> exhibitor shall make compensation for any losses and </w:t>
            </w:r>
            <w:r w:rsidR="00417A62" w:rsidRPr="007C6BA1">
              <w:rPr>
                <w:rFonts w:ascii="Calibri" w:eastAsia="MyriadPro-Semibold" w:hAnsi="Calibri" w:cs="Calibri"/>
                <w:sz w:val="18"/>
                <w:szCs w:val="24"/>
              </w:rPr>
              <w:t>damages</w:t>
            </w:r>
            <w:r w:rsidRPr="007C6BA1">
              <w:rPr>
                <w:rFonts w:ascii="Calibri" w:eastAsia="MyriadPro-Semibold" w:hAnsi="Calibri" w:cs="Calibri"/>
                <w:sz w:val="18"/>
                <w:szCs w:val="24"/>
              </w:rPr>
              <w:t xml:space="preserve"> caused by delay or one’s carelessness.</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0"/>
              </w:rPr>
            </w:pPr>
            <w:r w:rsidRPr="007C6BA1">
              <w:rPr>
                <w:rFonts w:ascii="Calibri" w:eastAsia="MyriadPro-Semibold" w:hAnsi="Calibri" w:cs="Calibri"/>
                <w:b/>
                <w:szCs w:val="20"/>
              </w:rPr>
              <w:t>Article 7 (Provision of exhibitor’s Information)</w:t>
            </w:r>
          </w:p>
          <w:p w:rsidR="007C6BA1" w:rsidRPr="007C6BA1" w:rsidRDefault="00417A62"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An</w:t>
            </w:r>
            <w:r w:rsidR="007C6BA1" w:rsidRPr="007C6BA1">
              <w:rPr>
                <w:rFonts w:ascii="Calibri" w:eastAsia="MyriadPro-Semibold" w:hAnsi="Calibri" w:cs="Calibri"/>
                <w:sz w:val="18"/>
                <w:szCs w:val="18"/>
              </w:rPr>
              <w:t xml:space="preserve"> exhibitor shall provide a manager with data regarding exhibit items and construction of exhibition equipment for confirming whether exhibitor’s equipment and activity comply with our regulation or not.</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0"/>
              </w:rPr>
            </w:pPr>
            <w:r w:rsidRPr="007C6BA1">
              <w:rPr>
                <w:rFonts w:ascii="Calibri" w:eastAsia="MyriadPro-Semibold" w:hAnsi="Calibri" w:cs="Calibri"/>
                <w:b/>
                <w:szCs w:val="20"/>
              </w:rPr>
              <w:lastRenderedPageBreak/>
              <w:t>Article 8 (Insurance, Security and Safety)</w:t>
            </w:r>
          </w:p>
          <w:p w:rsidR="007C6BA1" w:rsidRPr="007C6BA1" w:rsidRDefault="00417A62" w:rsidP="007C6BA1">
            <w:pPr>
              <w:widowControl/>
              <w:wordWrap/>
              <w:autoSpaceDE/>
              <w:autoSpaceDN/>
              <w:rPr>
                <w:rFonts w:ascii="Calibri" w:eastAsia="MyriadPro-Semibold" w:hAnsi="Calibri" w:cs="Calibri"/>
                <w:sz w:val="18"/>
                <w:szCs w:val="18"/>
              </w:rPr>
            </w:pPr>
            <w:r w:rsidRPr="007C6BA1">
              <w:rPr>
                <w:rFonts w:ascii="Calibri" w:eastAsia="MyriadPro-Semibold" w:hAnsi="Calibri" w:cs="Calibri"/>
                <w:sz w:val="18"/>
                <w:szCs w:val="18"/>
              </w:rPr>
              <w:t>An</w:t>
            </w:r>
            <w:r w:rsidR="007C6BA1" w:rsidRPr="007C6BA1">
              <w:rPr>
                <w:rFonts w:ascii="Calibri" w:eastAsia="MyriadPro-Semibold" w:hAnsi="Calibri" w:cs="Calibri"/>
                <w:sz w:val="18"/>
                <w:szCs w:val="18"/>
              </w:rPr>
              <w:t xml:space="preserve"> exhibitor may buy an insurance for all of the exhibit items during the exhibition (including installation and removal time). A manager will completely make an effort to protect exhibitors and visitor’s rights and interests. But the ultimate responsibility for all of the exhibit items remains with </w:t>
            </w:r>
            <w:r w:rsidRPr="007C6BA1">
              <w:rPr>
                <w:rFonts w:ascii="Calibri" w:eastAsia="MyriadPro-Semibold" w:hAnsi="Calibri" w:cs="Calibri"/>
                <w:sz w:val="18"/>
                <w:szCs w:val="18"/>
              </w:rPr>
              <w:t>an</w:t>
            </w:r>
            <w:r w:rsidR="007C6BA1" w:rsidRPr="007C6BA1">
              <w:rPr>
                <w:rFonts w:ascii="Calibri" w:eastAsia="MyriadPro-Semibold" w:hAnsi="Calibri" w:cs="Calibri"/>
                <w:sz w:val="18"/>
                <w:szCs w:val="18"/>
              </w:rPr>
              <w:t xml:space="preserve"> exhibitor. According to the fire and safety regulations, all of the exhibition facility including stands and exhibition equipment shall be made by nonflammable materials. If necessary, a manager may restrict the installation or demonstration of one’s exhibition.</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 w:val="24"/>
                <w:szCs w:val="24"/>
              </w:rPr>
            </w:pPr>
            <w:r w:rsidRPr="007C6BA1">
              <w:rPr>
                <w:rFonts w:ascii="Calibri" w:eastAsia="MyriadPro-Semibold" w:hAnsi="Calibri" w:cs="Calibri"/>
                <w:b/>
                <w:szCs w:val="24"/>
              </w:rPr>
              <w:t>Article 9 (Prohibition of field sale)</w:t>
            </w:r>
          </w:p>
          <w:p w:rsidR="007C6BA1" w:rsidRPr="007C6BA1" w:rsidRDefault="00417A62"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The</w:t>
            </w:r>
            <w:r w:rsidR="007C6BA1" w:rsidRPr="007C6BA1">
              <w:rPr>
                <w:rFonts w:ascii="Calibri" w:eastAsia="MyriadPro-Semibold" w:hAnsi="Calibri" w:cs="Calibri"/>
                <w:sz w:val="18"/>
                <w:szCs w:val="24"/>
              </w:rPr>
              <w:t xml:space="preserve"> purpose of participating in the exhibition is to demonstrate related equipment and service to visitor, so </w:t>
            </w:r>
            <w:r w:rsidRPr="007C6BA1">
              <w:rPr>
                <w:rFonts w:ascii="Calibri" w:eastAsia="MyriadPro-Semibold" w:hAnsi="Calibri" w:cs="Calibri"/>
                <w:sz w:val="18"/>
                <w:szCs w:val="24"/>
              </w:rPr>
              <w:t>an</w:t>
            </w:r>
            <w:r w:rsidR="007C6BA1" w:rsidRPr="007C6BA1">
              <w:rPr>
                <w:rFonts w:ascii="Calibri" w:eastAsia="MyriadPro-Semibold" w:hAnsi="Calibri" w:cs="Calibri"/>
                <w:sz w:val="18"/>
                <w:szCs w:val="24"/>
              </w:rPr>
              <w:t xml:space="preserve"> exhibitor may not be allowed to proceed with the filed sales.</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4"/>
              </w:rPr>
            </w:pPr>
            <w:r w:rsidRPr="007C6BA1">
              <w:rPr>
                <w:rFonts w:ascii="Calibri" w:eastAsia="MyriadPro-Semibold" w:hAnsi="Calibri" w:cs="Calibri"/>
                <w:b/>
                <w:szCs w:val="24"/>
              </w:rPr>
              <w:t>Article 10 (Cancellation or Change of participation)</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 xml:space="preserve">1. If </w:t>
            </w:r>
            <w:r w:rsidR="00417A62" w:rsidRPr="007C6BA1">
              <w:rPr>
                <w:rFonts w:ascii="Calibri" w:eastAsia="MyriadPro-Semibold" w:hAnsi="Calibri" w:cs="Calibri"/>
                <w:sz w:val="18"/>
                <w:szCs w:val="24"/>
              </w:rPr>
              <w:t>an</w:t>
            </w:r>
            <w:r w:rsidRPr="007C6BA1">
              <w:rPr>
                <w:rFonts w:ascii="Calibri" w:eastAsia="MyriadPro-Semibold" w:hAnsi="Calibri" w:cs="Calibri"/>
                <w:sz w:val="18"/>
                <w:szCs w:val="24"/>
              </w:rPr>
              <w:t xml:space="preserve"> exhibitor wants to cancel the right of use all or some of the exhibition space, one shall notify a manager of it in writing immediately. </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2. If exhibitor cancels the participation just for one’s remorse, one may be limited to participation in the next exhibition.</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4"/>
              </w:rPr>
            </w:pPr>
            <w:r w:rsidRPr="007C6BA1">
              <w:rPr>
                <w:rFonts w:ascii="Calibri" w:eastAsia="MyriadPro-Semibold" w:hAnsi="Calibri" w:cs="Calibri"/>
                <w:b/>
                <w:szCs w:val="24"/>
              </w:rPr>
              <w:t>Article 11 (Cancellation or Change of Exhibition)</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If a host cancels the exhibition or changes the exhibition date, a manager shall notify exhibitor of it ahead of time. Exhibitor has no right to demand compensation for any charge related to this situation.</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4"/>
              </w:rPr>
            </w:pPr>
            <w:r w:rsidRPr="007C6BA1">
              <w:rPr>
                <w:rFonts w:ascii="Calibri" w:eastAsia="MyriadPro-Semibold" w:hAnsi="Calibri" w:cs="Calibri"/>
                <w:b/>
                <w:szCs w:val="24"/>
              </w:rPr>
              <w:t>Article 12 (Supplementary Provision)</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If necessary, a host may establish supplementary provision not in participation regulation. Exhibitor shall comply.</w:t>
            </w:r>
          </w:p>
          <w:p w:rsidR="007C6BA1" w:rsidRPr="007C6BA1" w:rsidRDefault="007C6BA1" w:rsidP="007C6BA1">
            <w:pPr>
              <w:widowControl/>
              <w:wordWrap/>
              <w:autoSpaceDE/>
              <w:autoSpaceDN/>
              <w:rPr>
                <w:rFonts w:ascii="Calibri" w:eastAsia="MyriadPro-Semibold" w:hAnsi="Calibri" w:cs="Calibri"/>
                <w:b/>
                <w:sz w:val="24"/>
                <w:szCs w:val="24"/>
              </w:rPr>
            </w:pPr>
          </w:p>
          <w:p w:rsidR="007C6BA1" w:rsidRPr="007C6BA1" w:rsidRDefault="007C6BA1" w:rsidP="007C6BA1">
            <w:pPr>
              <w:widowControl/>
              <w:wordWrap/>
              <w:autoSpaceDE/>
              <w:autoSpaceDN/>
              <w:rPr>
                <w:rFonts w:ascii="Calibri" w:eastAsia="MyriadPro-Semibold" w:hAnsi="Calibri" w:cs="Calibri"/>
                <w:b/>
                <w:szCs w:val="24"/>
              </w:rPr>
            </w:pPr>
            <w:r w:rsidRPr="007C6BA1">
              <w:rPr>
                <w:rFonts w:ascii="Calibri" w:eastAsia="MyriadPro-Semibold" w:hAnsi="Calibri" w:cs="Calibri"/>
                <w:b/>
                <w:szCs w:val="24"/>
              </w:rPr>
              <w:t>Article 13 (Settlement of claims)</w:t>
            </w:r>
          </w:p>
          <w:p w:rsidR="007C6BA1" w:rsidRPr="007C6BA1" w:rsidRDefault="007C6BA1" w:rsidP="007C6BA1">
            <w:pPr>
              <w:widowControl/>
              <w:wordWrap/>
              <w:autoSpaceDE/>
              <w:autoSpaceDN/>
              <w:rPr>
                <w:rFonts w:ascii="Calibri" w:eastAsia="MyriadPro-Semibold" w:hAnsi="Calibri" w:cs="Calibri"/>
                <w:sz w:val="18"/>
                <w:szCs w:val="24"/>
              </w:rPr>
            </w:pPr>
            <w:r w:rsidRPr="007C6BA1">
              <w:rPr>
                <w:rFonts w:ascii="Calibri" w:eastAsia="MyriadPro-Semibold" w:hAnsi="Calibri" w:cs="Calibri"/>
                <w:sz w:val="18"/>
                <w:szCs w:val="24"/>
              </w:rPr>
              <w:t xml:space="preserve">When any dispute occurs between a manager and </w:t>
            </w:r>
            <w:r w:rsidR="00417A62" w:rsidRPr="007C6BA1">
              <w:rPr>
                <w:rFonts w:ascii="Calibri" w:eastAsia="MyriadPro-Semibold" w:hAnsi="Calibri" w:cs="Calibri"/>
                <w:sz w:val="18"/>
                <w:szCs w:val="24"/>
              </w:rPr>
              <w:t>an</w:t>
            </w:r>
            <w:r w:rsidRPr="007C6BA1">
              <w:rPr>
                <w:rFonts w:ascii="Calibri" w:eastAsia="MyriadPro-Semibold" w:hAnsi="Calibri" w:cs="Calibri"/>
                <w:sz w:val="18"/>
                <w:szCs w:val="24"/>
              </w:rPr>
              <w:t xml:space="preserve"> exhibitor, ones shall follow arbitral award from Korean Commercial Arbitration Board, ones have no right to bring this </w:t>
            </w:r>
            <w:r w:rsidR="00417A62" w:rsidRPr="007C6BA1">
              <w:rPr>
                <w:rFonts w:ascii="Calibri" w:eastAsia="MyriadPro-Semibold" w:hAnsi="Calibri" w:cs="Calibri"/>
                <w:sz w:val="18"/>
                <w:szCs w:val="24"/>
              </w:rPr>
              <w:t>judgment</w:t>
            </w:r>
            <w:r w:rsidRPr="007C6BA1">
              <w:rPr>
                <w:rFonts w:ascii="Calibri" w:eastAsia="MyriadPro-Semibold" w:hAnsi="Calibri" w:cs="Calibri"/>
                <w:sz w:val="18"/>
                <w:szCs w:val="24"/>
              </w:rPr>
              <w:t xml:space="preserve"> to the court.</w:t>
            </w:r>
          </w:p>
          <w:p w:rsidR="007C6BA1" w:rsidRPr="007C6BA1" w:rsidRDefault="007C6BA1">
            <w:pPr>
              <w:widowControl/>
              <w:wordWrap/>
              <w:autoSpaceDE/>
              <w:autoSpaceDN/>
              <w:rPr>
                <w:rFonts w:ascii="Times New Roman" w:eastAsia="MyriadPro-Semibold" w:hAnsi="Times New Roman" w:cs="Times New Roman"/>
                <w:b/>
                <w:i/>
                <w:sz w:val="24"/>
                <w:szCs w:val="24"/>
              </w:rPr>
            </w:pPr>
          </w:p>
        </w:tc>
      </w:tr>
    </w:tbl>
    <w:p w:rsidR="007C6BA1" w:rsidRPr="007C6BA1" w:rsidRDefault="007C6BA1" w:rsidP="007C6BA1">
      <w:pPr>
        <w:widowControl/>
        <w:wordWrap/>
        <w:autoSpaceDE/>
        <w:autoSpaceDN/>
        <w:rPr>
          <w:rFonts w:ascii="Calibri" w:eastAsia="MyriadPro-Semibold" w:hAnsi="Calibri" w:cs="Calibri"/>
          <w:b/>
          <w:sz w:val="24"/>
          <w:szCs w:val="24"/>
        </w:rPr>
      </w:pPr>
    </w:p>
    <w:sectPr w:rsidR="007C6BA1" w:rsidRPr="007C6BA1" w:rsidSect="00EA0E4A">
      <w:footerReference w:type="default" r:id="rId9"/>
      <w:pgSz w:w="11906" w:h="16838"/>
      <w:pgMar w:top="1701" w:right="1440" w:bottom="1440" w:left="1440" w:header="851"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51" w:rsidRDefault="00F86051" w:rsidP="00EA0E4A">
      <w:pPr>
        <w:spacing w:after="0" w:line="240" w:lineRule="auto"/>
      </w:pPr>
      <w:r>
        <w:separator/>
      </w:r>
    </w:p>
  </w:endnote>
  <w:endnote w:type="continuationSeparator" w:id="0">
    <w:p w:rsidR="00F86051" w:rsidRDefault="00F86051" w:rsidP="00E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Y견고딕">
    <w:panose1 w:val="02030600000101010101"/>
    <w:charset w:val="81"/>
    <w:family w:val="roman"/>
    <w:pitch w:val="variable"/>
    <w:sig w:usb0="900002A7" w:usb1="29D77CF9" w:usb2="00000010" w:usb3="00000000" w:csb0="0008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yriadPro-Semibold">
    <w:altName w:val="HyhwpEQ"/>
    <w:panose1 w:val="00000000000000000000"/>
    <w:charset w:val="81"/>
    <w:family w:val="swiss"/>
    <w:notTrueType/>
    <w:pitch w:val="default"/>
    <w:sig w:usb0="00000001" w:usb1="09060000" w:usb2="00000010" w:usb3="00000000" w:csb0="00080000" w:csb1="00000000"/>
  </w:font>
  <w:font w:name="UniversLTStd">
    <w:altName w:val="HyhwpEQ"/>
    <w:panose1 w:val="00000000000000000000"/>
    <w:charset w:val="81"/>
    <w:family w:val="swiss"/>
    <w:notTrueType/>
    <w:pitch w:val="default"/>
    <w:sig w:usb0="00000001" w:usb1="09060000" w:usb2="00000010" w:usb3="00000000" w:csb0="00080000" w:csb1="00000000"/>
  </w:font>
  <w:font w:name="-윤고딕320">
    <w:altName w:val="문체부 훈민정음체"/>
    <w:charset w:val="81"/>
    <w:family w:val="roman"/>
    <w:pitch w:val="variable"/>
    <w:sig w:usb0="800002A7" w:usb1="29D77CFB" w:usb2="00000010" w:usb3="00000000" w:csb0="00080000" w:csb1="00000000"/>
  </w:font>
  <w:font w:name="UniversLTStd-Light">
    <w:altName w:val="HyhwpEQ"/>
    <w:panose1 w:val="00000000000000000000"/>
    <w:charset w:val="81"/>
    <w:family w:val="swiss"/>
    <w:notTrueType/>
    <w:pitch w:val="default"/>
    <w:sig w:usb0="00000001" w:usb1="09060000" w:usb2="00000010" w:usb3="00000000" w:csb0="00080000" w:csb1="00000000"/>
  </w:font>
  <w:font w:name="YDIYGO320">
    <w:altName w:val="HyhwpEQ"/>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64328"/>
      <w:docPartObj>
        <w:docPartGallery w:val="Page Numbers (Bottom of Page)"/>
        <w:docPartUnique/>
      </w:docPartObj>
    </w:sdtPr>
    <w:sdtEndPr>
      <w:rPr>
        <w:sz w:val="16"/>
        <w:szCs w:val="16"/>
      </w:rPr>
    </w:sdtEndPr>
    <w:sdtContent>
      <w:p w:rsidR="00EA0E4A" w:rsidRPr="00EA0E4A" w:rsidRDefault="00EA0E4A">
        <w:pPr>
          <w:pStyle w:val="a9"/>
          <w:jc w:val="center"/>
          <w:rPr>
            <w:sz w:val="16"/>
            <w:szCs w:val="16"/>
          </w:rPr>
        </w:pPr>
        <w:r w:rsidRPr="00EA0E4A">
          <w:rPr>
            <w:rFonts w:ascii="Calibri" w:hAnsi="Calibri" w:cs="Calibri"/>
            <w:sz w:val="18"/>
            <w:szCs w:val="16"/>
          </w:rPr>
          <w:t>-</w:t>
        </w:r>
        <w:r w:rsidRPr="00EA0E4A">
          <w:rPr>
            <w:rFonts w:ascii="Calibri" w:hAnsi="Calibri" w:cs="Calibri"/>
            <w:sz w:val="18"/>
            <w:szCs w:val="16"/>
          </w:rPr>
          <w:fldChar w:fldCharType="begin"/>
        </w:r>
        <w:r w:rsidRPr="00EA0E4A">
          <w:rPr>
            <w:rFonts w:ascii="Calibri" w:hAnsi="Calibri" w:cs="Calibri"/>
            <w:sz w:val="18"/>
            <w:szCs w:val="16"/>
          </w:rPr>
          <w:instrText>PAGE   \* MERGEFORMAT</w:instrText>
        </w:r>
        <w:r w:rsidRPr="00EA0E4A">
          <w:rPr>
            <w:rFonts w:ascii="Calibri" w:hAnsi="Calibri" w:cs="Calibri"/>
            <w:sz w:val="18"/>
            <w:szCs w:val="16"/>
          </w:rPr>
          <w:fldChar w:fldCharType="separate"/>
        </w:r>
        <w:r w:rsidR="00316BDA" w:rsidRPr="00316BDA">
          <w:rPr>
            <w:rFonts w:ascii="Calibri" w:hAnsi="Calibri" w:cs="Calibri"/>
            <w:noProof/>
            <w:sz w:val="18"/>
            <w:szCs w:val="16"/>
            <w:lang w:val="ko-KR"/>
          </w:rPr>
          <w:t>1</w:t>
        </w:r>
        <w:r w:rsidRPr="00EA0E4A">
          <w:rPr>
            <w:rFonts w:ascii="Calibri" w:hAnsi="Calibri" w:cs="Calibri"/>
            <w:sz w:val="18"/>
            <w:szCs w:val="16"/>
          </w:rPr>
          <w:fldChar w:fldCharType="end"/>
        </w:r>
        <w:r w:rsidRPr="00EA0E4A">
          <w:rPr>
            <w:rFonts w:ascii="Calibri" w:hAnsi="Calibri" w:cs="Calibri"/>
            <w:sz w:val="18"/>
            <w:szCs w:val="16"/>
          </w:rPr>
          <w:t>-</w:t>
        </w:r>
      </w:p>
    </w:sdtContent>
  </w:sdt>
  <w:p w:rsidR="00EA0E4A" w:rsidRDefault="00EA0E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51" w:rsidRDefault="00F86051" w:rsidP="00EA0E4A">
      <w:pPr>
        <w:spacing w:after="0" w:line="240" w:lineRule="auto"/>
      </w:pPr>
      <w:r>
        <w:separator/>
      </w:r>
    </w:p>
  </w:footnote>
  <w:footnote w:type="continuationSeparator" w:id="0">
    <w:p w:rsidR="00F86051" w:rsidRDefault="00F86051" w:rsidP="00EA0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36D0"/>
    <w:multiLevelType w:val="hybridMultilevel"/>
    <w:tmpl w:val="FB5CBE00"/>
    <w:lvl w:ilvl="0" w:tplc="7E84352A">
      <w:start w:val="2018"/>
      <w:numFmt w:val="bullet"/>
      <w:lvlText w:val="※"/>
      <w:lvlJc w:val="left"/>
      <w:pPr>
        <w:ind w:left="760" w:hanging="360"/>
      </w:pPr>
      <w:rPr>
        <w:rFonts w:ascii="HY견고딕" w:eastAsia="HY견고딕" w:hAnsi="Calibri" w:cs="Calibri" w:hint="eastAsia"/>
        <w:color w:val="3F3B3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D366C4"/>
    <w:multiLevelType w:val="hybridMultilevel"/>
    <w:tmpl w:val="5B1E127A"/>
    <w:lvl w:ilvl="0" w:tplc="02D4EFA6">
      <w:start w:val="2018"/>
      <w:numFmt w:val="bullet"/>
      <w:lvlText w:val="※"/>
      <w:lvlJc w:val="left"/>
      <w:pPr>
        <w:ind w:left="760" w:hanging="360"/>
      </w:pPr>
      <w:rPr>
        <w:rFonts w:ascii="HY견고딕" w:eastAsia="HY견고딕" w:hAnsi="Calibri"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83"/>
    <w:rsid w:val="00037D41"/>
    <w:rsid w:val="000419E4"/>
    <w:rsid w:val="00043FDC"/>
    <w:rsid w:val="00046058"/>
    <w:rsid w:val="00160483"/>
    <w:rsid w:val="0016241B"/>
    <w:rsid w:val="0018427E"/>
    <w:rsid w:val="001E1F0B"/>
    <w:rsid w:val="001E7E8E"/>
    <w:rsid w:val="00253A3E"/>
    <w:rsid w:val="002C3467"/>
    <w:rsid w:val="00316BDA"/>
    <w:rsid w:val="00333F8C"/>
    <w:rsid w:val="003A324D"/>
    <w:rsid w:val="003B1368"/>
    <w:rsid w:val="003C6A53"/>
    <w:rsid w:val="003E6F6E"/>
    <w:rsid w:val="00417A62"/>
    <w:rsid w:val="00447C87"/>
    <w:rsid w:val="00460602"/>
    <w:rsid w:val="00485C15"/>
    <w:rsid w:val="004C5CF3"/>
    <w:rsid w:val="00522479"/>
    <w:rsid w:val="0069503D"/>
    <w:rsid w:val="006C22B8"/>
    <w:rsid w:val="007B7FCB"/>
    <w:rsid w:val="007C05EA"/>
    <w:rsid w:val="007C6BA1"/>
    <w:rsid w:val="00860250"/>
    <w:rsid w:val="008F2127"/>
    <w:rsid w:val="00915B3D"/>
    <w:rsid w:val="00924067"/>
    <w:rsid w:val="00933888"/>
    <w:rsid w:val="009365BF"/>
    <w:rsid w:val="00956A51"/>
    <w:rsid w:val="009C19D0"/>
    <w:rsid w:val="00A210D4"/>
    <w:rsid w:val="00A43C1C"/>
    <w:rsid w:val="00A653FA"/>
    <w:rsid w:val="00A72871"/>
    <w:rsid w:val="00AA6914"/>
    <w:rsid w:val="00B164AD"/>
    <w:rsid w:val="00B30A58"/>
    <w:rsid w:val="00B55182"/>
    <w:rsid w:val="00BB4178"/>
    <w:rsid w:val="00CA46FB"/>
    <w:rsid w:val="00CF7D93"/>
    <w:rsid w:val="00D16D15"/>
    <w:rsid w:val="00D2319E"/>
    <w:rsid w:val="00D65C1B"/>
    <w:rsid w:val="00D80EE7"/>
    <w:rsid w:val="00DF13B3"/>
    <w:rsid w:val="00E33519"/>
    <w:rsid w:val="00E47967"/>
    <w:rsid w:val="00E620B9"/>
    <w:rsid w:val="00E62AE5"/>
    <w:rsid w:val="00EA0E4A"/>
    <w:rsid w:val="00F328A8"/>
    <w:rsid w:val="00F860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438FE4-E0E7-4434-AB31-70DB0D1D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60483"/>
    <w:pPr>
      <w:snapToGrid w:val="0"/>
      <w:spacing w:after="0" w:line="384" w:lineRule="auto"/>
      <w:textAlignment w:val="baseline"/>
    </w:pPr>
    <w:rPr>
      <w:rFonts w:ascii="바탕" w:eastAsia="굴림" w:hAnsi="굴림" w:cs="굴림"/>
      <w:color w:val="000000"/>
      <w:kern w:val="0"/>
      <w:szCs w:val="20"/>
    </w:rPr>
  </w:style>
  <w:style w:type="table" w:styleId="a4">
    <w:name w:val="Table Grid"/>
    <w:basedOn w:val="a1"/>
    <w:uiPriority w:val="59"/>
    <w:rsid w:val="0016048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33519"/>
    <w:pPr>
      <w:ind w:leftChars="400" w:left="800"/>
    </w:pPr>
  </w:style>
  <w:style w:type="character" w:styleId="a6">
    <w:name w:val="Hyperlink"/>
    <w:basedOn w:val="a0"/>
    <w:uiPriority w:val="99"/>
    <w:unhideWhenUsed/>
    <w:rsid w:val="009C19D0"/>
    <w:rPr>
      <w:color w:val="0563C1" w:themeColor="hyperlink"/>
      <w:u w:val="single"/>
    </w:rPr>
  </w:style>
  <w:style w:type="paragraph" w:styleId="a7">
    <w:name w:val="Balloon Text"/>
    <w:basedOn w:val="a"/>
    <w:link w:val="Char"/>
    <w:uiPriority w:val="99"/>
    <w:semiHidden/>
    <w:unhideWhenUsed/>
    <w:rsid w:val="00EA0E4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EA0E4A"/>
    <w:rPr>
      <w:rFonts w:asciiTheme="majorHAnsi" w:eastAsiaTheme="majorEastAsia" w:hAnsiTheme="majorHAnsi" w:cstheme="majorBidi"/>
      <w:sz w:val="18"/>
      <w:szCs w:val="18"/>
    </w:rPr>
  </w:style>
  <w:style w:type="paragraph" w:styleId="a8">
    <w:name w:val="header"/>
    <w:basedOn w:val="a"/>
    <w:link w:val="Char0"/>
    <w:uiPriority w:val="99"/>
    <w:unhideWhenUsed/>
    <w:rsid w:val="00EA0E4A"/>
    <w:pPr>
      <w:tabs>
        <w:tab w:val="center" w:pos="4513"/>
        <w:tab w:val="right" w:pos="9026"/>
      </w:tabs>
      <w:snapToGrid w:val="0"/>
    </w:pPr>
  </w:style>
  <w:style w:type="character" w:customStyle="1" w:styleId="Char0">
    <w:name w:val="머리글 Char"/>
    <w:basedOn w:val="a0"/>
    <w:link w:val="a8"/>
    <w:uiPriority w:val="99"/>
    <w:rsid w:val="00EA0E4A"/>
  </w:style>
  <w:style w:type="paragraph" w:styleId="a9">
    <w:name w:val="footer"/>
    <w:basedOn w:val="a"/>
    <w:link w:val="Char1"/>
    <w:uiPriority w:val="99"/>
    <w:unhideWhenUsed/>
    <w:rsid w:val="00EA0E4A"/>
    <w:pPr>
      <w:tabs>
        <w:tab w:val="center" w:pos="4513"/>
        <w:tab w:val="right" w:pos="9026"/>
      </w:tabs>
      <w:snapToGrid w:val="0"/>
    </w:pPr>
  </w:style>
  <w:style w:type="character" w:customStyle="1" w:styleId="Char1">
    <w:name w:val="바닥글 Char"/>
    <w:basedOn w:val="a0"/>
    <w:link w:val="a9"/>
    <w:uiPriority w:val="99"/>
    <w:rsid w:val="00EA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2719">
      <w:bodyDiv w:val="1"/>
      <w:marLeft w:val="0"/>
      <w:marRight w:val="0"/>
      <w:marTop w:val="0"/>
      <w:marBottom w:val="0"/>
      <w:divBdr>
        <w:top w:val="none" w:sz="0" w:space="0" w:color="auto"/>
        <w:left w:val="none" w:sz="0" w:space="0" w:color="auto"/>
        <w:bottom w:val="none" w:sz="0" w:space="0" w:color="auto"/>
        <w:right w:val="none" w:sz="0" w:space="0" w:color="auto"/>
      </w:divBdr>
      <w:divsChild>
        <w:div w:id="6687102">
          <w:marLeft w:val="0"/>
          <w:marRight w:val="0"/>
          <w:marTop w:val="0"/>
          <w:marBottom w:val="0"/>
          <w:divBdr>
            <w:top w:val="none" w:sz="0" w:space="0" w:color="auto"/>
            <w:left w:val="none" w:sz="0" w:space="0" w:color="auto"/>
            <w:bottom w:val="none" w:sz="0" w:space="0" w:color="auto"/>
            <w:right w:val="none" w:sz="0" w:space="0" w:color="auto"/>
          </w:divBdr>
          <w:divsChild>
            <w:div w:id="375930474">
              <w:marLeft w:val="0"/>
              <w:marRight w:val="0"/>
              <w:marTop w:val="0"/>
              <w:marBottom w:val="0"/>
              <w:divBdr>
                <w:top w:val="none" w:sz="0" w:space="0" w:color="auto"/>
                <w:left w:val="none" w:sz="0" w:space="0" w:color="auto"/>
                <w:bottom w:val="none" w:sz="0" w:space="0" w:color="auto"/>
                <w:right w:val="none" w:sz="0" w:space="0" w:color="auto"/>
              </w:divBdr>
              <w:divsChild>
                <w:div w:id="740950867">
                  <w:marLeft w:val="0"/>
                  <w:marRight w:val="0"/>
                  <w:marTop w:val="0"/>
                  <w:marBottom w:val="0"/>
                  <w:divBdr>
                    <w:top w:val="none" w:sz="0" w:space="0" w:color="auto"/>
                    <w:left w:val="none" w:sz="0" w:space="0" w:color="auto"/>
                    <w:bottom w:val="none" w:sz="0" w:space="0" w:color="auto"/>
                    <w:right w:val="none" w:sz="0" w:space="0" w:color="auto"/>
                  </w:divBdr>
                  <w:divsChild>
                    <w:div w:id="1648976527">
                      <w:marLeft w:val="0"/>
                      <w:marRight w:val="0"/>
                      <w:marTop w:val="0"/>
                      <w:marBottom w:val="0"/>
                      <w:divBdr>
                        <w:top w:val="none" w:sz="0" w:space="0" w:color="auto"/>
                        <w:left w:val="none" w:sz="0" w:space="0" w:color="auto"/>
                        <w:bottom w:val="none" w:sz="0" w:space="0" w:color="auto"/>
                        <w:right w:val="none" w:sz="0" w:space="0" w:color="auto"/>
                      </w:divBdr>
                      <w:divsChild>
                        <w:div w:id="1967661731">
                          <w:marLeft w:val="0"/>
                          <w:marRight w:val="0"/>
                          <w:marTop w:val="0"/>
                          <w:marBottom w:val="0"/>
                          <w:divBdr>
                            <w:top w:val="none" w:sz="0" w:space="0" w:color="auto"/>
                            <w:left w:val="none" w:sz="0" w:space="0" w:color="auto"/>
                            <w:bottom w:val="none" w:sz="0" w:space="0" w:color="auto"/>
                            <w:right w:val="none" w:sz="0" w:space="0" w:color="auto"/>
                          </w:divBdr>
                          <w:divsChild>
                            <w:div w:id="1111703032">
                              <w:marLeft w:val="300"/>
                              <w:marRight w:val="0"/>
                              <w:marTop w:val="0"/>
                              <w:marBottom w:val="0"/>
                              <w:divBdr>
                                <w:top w:val="none" w:sz="0" w:space="0" w:color="auto"/>
                                <w:left w:val="none" w:sz="0" w:space="0" w:color="auto"/>
                                <w:bottom w:val="none" w:sz="0" w:space="0" w:color="auto"/>
                                <w:right w:val="none" w:sz="0" w:space="0" w:color="auto"/>
                              </w:divBdr>
                              <w:divsChild>
                                <w:div w:id="16392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786617">
      <w:bodyDiv w:val="1"/>
      <w:marLeft w:val="0"/>
      <w:marRight w:val="0"/>
      <w:marTop w:val="0"/>
      <w:marBottom w:val="0"/>
      <w:divBdr>
        <w:top w:val="none" w:sz="0" w:space="0" w:color="auto"/>
        <w:left w:val="none" w:sz="0" w:space="0" w:color="auto"/>
        <w:bottom w:val="none" w:sz="0" w:space="0" w:color="auto"/>
        <w:right w:val="none" w:sz="0" w:space="0" w:color="auto"/>
      </w:divBdr>
    </w:div>
    <w:div w:id="1544755808">
      <w:bodyDiv w:val="1"/>
      <w:marLeft w:val="0"/>
      <w:marRight w:val="0"/>
      <w:marTop w:val="0"/>
      <w:marBottom w:val="0"/>
      <w:divBdr>
        <w:top w:val="none" w:sz="0" w:space="0" w:color="auto"/>
        <w:left w:val="none" w:sz="0" w:space="0" w:color="auto"/>
        <w:bottom w:val="none" w:sz="0" w:space="0" w:color="auto"/>
        <w:right w:val="none" w:sz="0" w:space="0" w:color="auto"/>
      </w:divBdr>
      <w:divsChild>
        <w:div w:id="1438677960">
          <w:marLeft w:val="0"/>
          <w:marRight w:val="0"/>
          <w:marTop w:val="0"/>
          <w:marBottom w:val="0"/>
          <w:divBdr>
            <w:top w:val="none" w:sz="0" w:space="0" w:color="auto"/>
            <w:left w:val="none" w:sz="0" w:space="0" w:color="auto"/>
            <w:bottom w:val="none" w:sz="0" w:space="0" w:color="auto"/>
            <w:right w:val="none" w:sz="0" w:space="0" w:color="auto"/>
          </w:divBdr>
          <w:divsChild>
            <w:div w:id="803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efense3@dime.or.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7106</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노 수연</cp:lastModifiedBy>
  <cp:revision>2</cp:revision>
  <cp:lastPrinted>2018-04-02T00:26:00Z</cp:lastPrinted>
  <dcterms:created xsi:type="dcterms:W3CDTF">2021-04-26T01:32:00Z</dcterms:created>
  <dcterms:modified xsi:type="dcterms:W3CDTF">2021-04-26T01:32:00Z</dcterms:modified>
</cp:coreProperties>
</file>